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4FD45" w14:textId="77777777" w:rsidR="00F1033E" w:rsidRDefault="00F1033E" w:rsidP="00F1033E">
      <w:pPr>
        <w:pStyle w:val="Heading1"/>
      </w:pPr>
      <w:r>
        <w:t>Canada Graduate Scholarships Master's Program</w:t>
      </w:r>
    </w:p>
    <w:p w14:paraId="3D6539C1" w14:textId="77777777" w:rsidR="00F1033E" w:rsidRDefault="00F1033E" w:rsidP="00F1033E">
      <w:pPr>
        <w:pStyle w:val="Heading1"/>
      </w:pPr>
      <w:r>
        <w:t>CIHR – NSERC – SSHRC</w:t>
      </w:r>
    </w:p>
    <w:p w14:paraId="6F656AFD" w14:textId="57FDAF71" w:rsidR="00F1033E" w:rsidRDefault="004D7419" w:rsidP="00F1033E">
      <w:pPr>
        <w:pStyle w:val="Heading1"/>
      </w:pPr>
      <w:r>
        <w:t>2022-23</w:t>
      </w:r>
      <w:r w:rsidR="00F1033E">
        <w:t xml:space="preserve"> Administrative Guidelines</w:t>
      </w:r>
    </w:p>
    <w:p w14:paraId="20C66FDC" w14:textId="77777777" w:rsidR="00F1033E" w:rsidRDefault="00F1033E" w:rsidP="00F1033E">
      <w:pPr>
        <w:pStyle w:val="Heading2"/>
      </w:pPr>
      <w:bookmarkStart w:id="0" w:name="Overview"/>
      <w:bookmarkEnd w:id="0"/>
      <w:r>
        <w:t>Overview</w:t>
      </w:r>
    </w:p>
    <w:p w14:paraId="77BE1FD0" w14:textId="728A62D3" w:rsidR="00F1033E" w:rsidRDefault="00F1033E" w:rsidP="00F1033E">
      <w:pPr>
        <w:pStyle w:val="BodyText"/>
      </w:pPr>
      <w:r>
        <w:t xml:space="preserve">The Canada Graduate Scholarships Master's (CGS-M) aims to develop research skills and assist in training highly qualified personnel by supporting students who demonstrate a high standard of scholarly achievement in undergraduate and graduate studies. </w:t>
      </w:r>
      <w:r w:rsidR="00384305">
        <w:t>Scholarships are awarded based on academic excellence. They are available to Canadian students and permanent residents while studying in Canada at Canadian universities</w:t>
      </w:r>
      <w:r>
        <w:t>.</w:t>
      </w:r>
    </w:p>
    <w:p w14:paraId="53D7670C" w14:textId="77777777" w:rsidR="00F1033E" w:rsidRDefault="00F1033E" w:rsidP="00F1033E">
      <w:pPr>
        <w:spacing w:before="9" w:line="190" w:lineRule="exact"/>
        <w:rPr>
          <w:sz w:val="19"/>
          <w:szCs w:val="19"/>
        </w:rPr>
      </w:pPr>
    </w:p>
    <w:p w14:paraId="09991433" w14:textId="77777777" w:rsidR="00F1033E" w:rsidRDefault="00F1033E" w:rsidP="00F1033E">
      <w:pPr>
        <w:pStyle w:val="Heading2"/>
      </w:pPr>
      <w:r>
        <w:t>Agencies</w:t>
      </w:r>
      <w:r>
        <w:rPr>
          <w:spacing w:val="-12"/>
        </w:rPr>
        <w:t xml:space="preserve"> </w:t>
      </w:r>
      <w:r>
        <w:t>and</w:t>
      </w:r>
      <w:r>
        <w:rPr>
          <w:spacing w:val="-5"/>
        </w:rPr>
        <w:t xml:space="preserve"> </w:t>
      </w:r>
      <w:r>
        <w:t>Award</w:t>
      </w:r>
      <w:r>
        <w:rPr>
          <w:spacing w:val="-11"/>
        </w:rPr>
        <w:t xml:space="preserve"> </w:t>
      </w:r>
      <w:r>
        <w:t>Name</w:t>
      </w:r>
    </w:p>
    <w:p w14:paraId="50A89E07" w14:textId="77777777" w:rsidR="00F1033E" w:rsidRDefault="00F1033E" w:rsidP="00F1033E">
      <w:pPr>
        <w:pStyle w:val="BodyText"/>
        <w:rPr>
          <w:spacing w:val="56"/>
        </w:rPr>
      </w:pPr>
      <w:r>
        <w:t xml:space="preserve">CIHR – </w:t>
      </w:r>
      <w:r>
        <w:rPr>
          <w:spacing w:val="-2"/>
        </w:rPr>
        <w:t>Frederick</w:t>
      </w:r>
      <w:r>
        <w:rPr>
          <w:spacing w:val="3"/>
        </w:rPr>
        <w:t xml:space="preserve"> </w:t>
      </w:r>
      <w:r>
        <w:rPr>
          <w:spacing w:val="-2"/>
        </w:rPr>
        <w:t>Banting</w:t>
      </w:r>
      <w:r>
        <w:t xml:space="preserve"> and Charles</w:t>
      </w:r>
      <w:r>
        <w:rPr>
          <w:spacing w:val="-2"/>
        </w:rPr>
        <w:t xml:space="preserve"> </w:t>
      </w:r>
      <w:r>
        <w:t xml:space="preserve">Best </w:t>
      </w:r>
      <w:r>
        <w:rPr>
          <w:spacing w:val="-2"/>
        </w:rPr>
        <w:t>Canada</w:t>
      </w:r>
      <w:r>
        <w:t xml:space="preserve"> Graduate</w:t>
      </w:r>
      <w:r>
        <w:rPr>
          <w:spacing w:val="-2"/>
        </w:rPr>
        <w:t xml:space="preserve"> </w:t>
      </w:r>
      <w:r>
        <w:t>Scholarships</w:t>
      </w:r>
      <w:r>
        <w:rPr>
          <w:spacing w:val="56"/>
        </w:rPr>
        <w:t xml:space="preserve"> </w:t>
      </w:r>
    </w:p>
    <w:p w14:paraId="6FC3408A" w14:textId="77777777" w:rsidR="00F1033E" w:rsidRDefault="00F1033E" w:rsidP="00F1033E">
      <w:pPr>
        <w:pStyle w:val="BodyText"/>
      </w:pPr>
      <w:r>
        <w:rPr>
          <w:spacing w:val="-2"/>
        </w:rPr>
        <w:t>NSERC</w:t>
      </w:r>
      <w:r>
        <w:t xml:space="preserve"> – </w:t>
      </w:r>
      <w:r>
        <w:rPr>
          <w:spacing w:val="-2"/>
        </w:rPr>
        <w:t>Alexander</w:t>
      </w:r>
      <w:r>
        <w:rPr>
          <w:spacing w:val="2"/>
        </w:rPr>
        <w:t xml:space="preserve"> </w:t>
      </w:r>
      <w:r>
        <w:t>Graham</w:t>
      </w:r>
      <w:r>
        <w:rPr>
          <w:spacing w:val="2"/>
        </w:rPr>
        <w:t xml:space="preserve"> </w:t>
      </w:r>
      <w:r>
        <w:t>Bell Canada</w:t>
      </w:r>
      <w:r>
        <w:rPr>
          <w:spacing w:val="-2"/>
        </w:rPr>
        <w:t xml:space="preserve"> </w:t>
      </w:r>
      <w:r>
        <w:t>Graduate Scholarships</w:t>
      </w:r>
    </w:p>
    <w:p w14:paraId="308FF1B5" w14:textId="77777777" w:rsidR="00F1033E" w:rsidRDefault="00F1033E" w:rsidP="00F1033E">
      <w:pPr>
        <w:pStyle w:val="BodyText"/>
      </w:pPr>
      <w:r>
        <w:rPr>
          <w:spacing w:val="-2"/>
        </w:rPr>
        <w:t>SSHRC</w:t>
      </w:r>
      <w:r>
        <w:t xml:space="preserve"> – Joseph-Armand Bombardier</w:t>
      </w:r>
      <w:r>
        <w:rPr>
          <w:spacing w:val="2"/>
        </w:rPr>
        <w:t xml:space="preserve"> </w:t>
      </w:r>
      <w:r>
        <w:t>Canada</w:t>
      </w:r>
      <w:r>
        <w:rPr>
          <w:spacing w:val="-2"/>
        </w:rPr>
        <w:t xml:space="preserve"> </w:t>
      </w:r>
      <w:r>
        <w:t>Graduate</w:t>
      </w:r>
      <w:r>
        <w:rPr>
          <w:spacing w:val="-2"/>
        </w:rPr>
        <w:t xml:space="preserve"> </w:t>
      </w:r>
      <w:r>
        <w:t>Scholarships</w:t>
      </w:r>
    </w:p>
    <w:p w14:paraId="1D388519" w14:textId="77777777" w:rsidR="00F1033E" w:rsidRDefault="00F1033E" w:rsidP="00F1033E">
      <w:pPr>
        <w:spacing w:before="9" w:line="190" w:lineRule="exact"/>
        <w:rPr>
          <w:sz w:val="19"/>
          <w:szCs w:val="19"/>
        </w:rPr>
      </w:pPr>
    </w:p>
    <w:p w14:paraId="1C56C97B" w14:textId="77777777" w:rsidR="00F1033E" w:rsidRDefault="00F1033E" w:rsidP="00F1033E">
      <w:pPr>
        <w:pStyle w:val="Heading2"/>
      </w:pPr>
      <w:bookmarkStart w:id="1" w:name="Value_and_Duration"/>
      <w:bookmarkEnd w:id="1"/>
      <w:r>
        <w:t>Value</w:t>
      </w:r>
      <w:r>
        <w:rPr>
          <w:spacing w:val="-13"/>
        </w:rPr>
        <w:t xml:space="preserve"> </w:t>
      </w:r>
      <w:r>
        <w:t>and</w:t>
      </w:r>
      <w:r>
        <w:rPr>
          <w:spacing w:val="-12"/>
        </w:rPr>
        <w:t xml:space="preserve"> </w:t>
      </w:r>
      <w:r>
        <w:t>Duration</w:t>
      </w:r>
    </w:p>
    <w:p w14:paraId="487C2C67" w14:textId="77777777" w:rsidR="00F1033E" w:rsidRDefault="00F1033E" w:rsidP="00F1033E">
      <w:pPr>
        <w:pStyle w:val="BodyText"/>
        <w:rPr>
          <w:spacing w:val="-2"/>
        </w:rPr>
      </w:pPr>
      <w:r>
        <w:t>$17,500</w:t>
      </w:r>
      <w:r>
        <w:rPr>
          <w:spacing w:val="-2"/>
        </w:rPr>
        <w:t xml:space="preserve"> </w:t>
      </w:r>
      <w:r>
        <w:t>for 12</w:t>
      </w:r>
      <w:r>
        <w:rPr>
          <w:spacing w:val="-2"/>
        </w:rPr>
        <w:t xml:space="preserve"> </w:t>
      </w:r>
      <w:r>
        <w:t xml:space="preserve">months, </w:t>
      </w:r>
      <w:r>
        <w:rPr>
          <w:spacing w:val="-2"/>
        </w:rPr>
        <w:t>non-renewable</w:t>
      </w:r>
    </w:p>
    <w:p w14:paraId="5EC05883" w14:textId="77777777" w:rsidR="00F1033E" w:rsidRDefault="00F1033E" w:rsidP="00F1033E">
      <w:pPr>
        <w:pStyle w:val="BodyText"/>
      </w:pPr>
    </w:p>
    <w:p w14:paraId="1410856A" w14:textId="77777777" w:rsidR="00F1033E" w:rsidRDefault="00F1033E" w:rsidP="00F1033E">
      <w:pPr>
        <w:pStyle w:val="Heading2"/>
      </w:pPr>
      <w:bookmarkStart w:id="2" w:name="University_of_Guelph_Allocations"/>
      <w:bookmarkEnd w:id="2"/>
      <w:r>
        <w:t>University</w:t>
      </w:r>
      <w:r>
        <w:rPr>
          <w:spacing w:val="-18"/>
        </w:rPr>
        <w:t xml:space="preserve"> </w:t>
      </w:r>
      <w:r>
        <w:t>of</w:t>
      </w:r>
      <w:r>
        <w:rPr>
          <w:spacing w:val="-11"/>
        </w:rPr>
        <w:t xml:space="preserve"> </w:t>
      </w:r>
      <w:r>
        <w:t>Guelph</w:t>
      </w:r>
      <w:r>
        <w:rPr>
          <w:spacing w:val="-9"/>
        </w:rPr>
        <w:t xml:space="preserve"> </w:t>
      </w:r>
      <w:r>
        <w:t>Allocations</w:t>
      </w:r>
    </w:p>
    <w:p w14:paraId="58DAF598" w14:textId="46CC07ED" w:rsidR="00F1033E" w:rsidRPr="00110ADF" w:rsidRDefault="00F1033E" w:rsidP="00F1033E">
      <w:pPr>
        <w:rPr>
          <w:rFonts w:ascii="Arial" w:hAnsi="Arial" w:cs="Arial"/>
        </w:rPr>
      </w:pPr>
      <w:bookmarkStart w:id="3" w:name="Application_Process"/>
      <w:bookmarkEnd w:id="3"/>
      <w:r w:rsidRPr="00110ADF">
        <w:rPr>
          <w:rFonts w:ascii="Arial" w:hAnsi="Arial" w:cs="Arial"/>
        </w:rPr>
        <w:t xml:space="preserve">CIHR - </w:t>
      </w:r>
      <w:r w:rsidR="00302C8B" w:rsidRPr="00110ADF">
        <w:rPr>
          <w:rFonts w:ascii="Arial" w:hAnsi="Arial" w:cs="Arial"/>
        </w:rPr>
        <w:t>5</w:t>
      </w:r>
    </w:p>
    <w:p w14:paraId="630CAA00" w14:textId="77777777" w:rsidR="00F1033E" w:rsidRPr="00110ADF" w:rsidRDefault="00F1033E" w:rsidP="00F1033E">
      <w:pPr>
        <w:rPr>
          <w:rFonts w:ascii="Arial" w:hAnsi="Arial" w:cs="Arial"/>
        </w:rPr>
      </w:pPr>
      <w:r w:rsidRPr="00110ADF">
        <w:rPr>
          <w:rFonts w:ascii="Arial" w:hAnsi="Arial" w:cs="Arial"/>
        </w:rPr>
        <w:t>NSERC - 22</w:t>
      </w:r>
    </w:p>
    <w:p w14:paraId="77E29D69" w14:textId="177A6D0E" w:rsidR="00F1033E" w:rsidRDefault="00F1033E" w:rsidP="00F1033E">
      <w:pPr>
        <w:rPr>
          <w:rFonts w:ascii="Arial" w:hAnsi="Arial" w:cs="Arial"/>
        </w:rPr>
      </w:pPr>
      <w:r w:rsidRPr="00110ADF">
        <w:rPr>
          <w:rFonts w:ascii="Arial" w:hAnsi="Arial" w:cs="Arial"/>
        </w:rPr>
        <w:t>SSHRC - 2</w:t>
      </w:r>
      <w:r w:rsidR="00302C8B" w:rsidRPr="00110ADF">
        <w:rPr>
          <w:rFonts w:ascii="Arial" w:hAnsi="Arial" w:cs="Arial"/>
        </w:rPr>
        <w:t>1</w:t>
      </w:r>
    </w:p>
    <w:p w14:paraId="4BBDB610" w14:textId="77777777" w:rsidR="00F1033E" w:rsidRDefault="00F1033E" w:rsidP="00F1033E">
      <w:pPr>
        <w:rPr>
          <w:rFonts w:ascii="Arial" w:hAnsi="Arial" w:cs="Arial"/>
        </w:rPr>
      </w:pPr>
    </w:p>
    <w:p w14:paraId="47FE5376" w14:textId="77777777" w:rsidR="00F1033E" w:rsidRDefault="00F1033E" w:rsidP="00F1033E">
      <w:pPr>
        <w:pStyle w:val="Heading2"/>
        <w:rPr>
          <w:rFonts w:cs="Arial"/>
        </w:rPr>
      </w:pPr>
      <w:r>
        <w:t>Application</w:t>
      </w:r>
      <w:r>
        <w:rPr>
          <w:spacing w:val="-26"/>
        </w:rPr>
        <w:t xml:space="preserve"> </w:t>
      </w:r>
      <w:r>
        <w:t>Process</w:t>
      </w:r>
    </w:p>
    <w:p w14:paraId="02D4B2EF" w14:textId="1F1D8687" w:rsidR="00F1033E" w:rsidRDefault="00F1033E" w:rsidP="00F1033E">
      <w:pPr>
        <w:pStyle w:val="BodyText"/>
      </w:pPr>
      <w:r>
        <w:t>Applicants</w:t>
      </w:r>
      <w:r>
        <w:rPr>
          <w:spacing w:val="1"/>
        </w:rPr>
        <w:t xml:space="preserve"> </w:t>
      </w:r>
      <w:r>
        <w:t>submit the CGS-M</w:t>
      </w:r>
      <w:r>
        <w:rPr>
          <w:spacing w:val="-3"/>
        </w:rPr>
        <w:t xml:space="preserve"> </w:t>
      </w:r>
      <w:r>
        <w:t>application online through</w:t>
      </w:r>
      <w:r>
        <w:rPr>
          <w:spacing w:val="-2"/>
        </w:rPr>
        <w:t xml:space="preserve"> </w:t>
      </w:r>
      <w:r>
        <w:t>the</w:t>
      </w:r>
      <w:r>
        <w:rPr>
          <w:spacing w:val="-2"/>
        </w:rPr>
        <w:t xml:space="preserve"> </w:t>
      </w:r>
      <w:r>
        <w:t>Research</w:t>
      </w:r>
      <w:r>
        <w:rPr>
          <w:spacing w:val="-2"/>
        </w:rPr>
        <w:t xml:space="preserve"> </w:t>
      </w:r>
      <w:r>
        <w:t>Portal</w:t>
      </w:r>
      <w:r>
        <w:rPr>
          <w:spacing w:val="-3"/>
        </w:rPr>
        <w:t xml:space="preserve"> </w:t>
      </w:r>
      <w:r>
        <w:t>(housed on</w:t>
      </w:r>
      <w:r>
        <w:rPr>
          <w:spacing w:val="-4"/>
        </w:rPr>
        <w:t xml:space="preserve"> </w:t>
      </w:r>
      <w:r>
        <w:t>the</w:t>
      </w:r>
      <w:r>
        <w:rPr>
          <w:spacing w:val="50"/>
        </w:rPr>
        <w:t xml:space="preserve"> </w:t>
      </w:r>
      <w:r>
        <w:rPr>
          <w:spacing w:val="-2"/>
        </w:rPr>
        <w:t>NSERC</w:t>
      </w:r>
      <w:r>
        <w:rPr>
          <w:spacing w:val="2"/>
        </w:rPr>
        <w:t xml:space="preserve"> </w:t>
      </w:r>
      <w:r>
        <w:t xml:space="preserve">website). </w:t>
      </w:r>
      <w:r>
        <w:rPr>
          <w:spacing w:val="1"/>
        </w:rPr>
        <w:t xml:space="preserve"> </w:t>
      </w:r>
      <w:r>
        <w:t>Suppose the student selects the University of Guelph as an institution where they wish to hold the CGS-M award. In that case</w:t>
      </w:r>
      <w:r>
        <w:rPr>
          <w:spacing w:val="-2"/>
        </w:rPr>
        <w:t>,</w:t>
      </w:r>
      <w:r>
        <w:t xml:space="preserve"> their application</w:t>
      </w:r>
      <w:r>
        <w:rPr>
          <w:spacing w:val="1"/>
        </w:rPr>
        <w:t xml:space="preserve"> </w:t>
      </w:r>
      <w:r>
        <w:rPr>
          <w:spacing w:val="-2"/>
        </w:rPr>
        <w:t>will</w:t>
      </w:r>
      <w:r>
        <w:t xml:space="preserve"> be</w:t>
      </w:r>
      <w:r>
        <w:rPr>
          <w:spacing w:val="3"/>
        </w:rPr>
        <w:t xml:space="preserve"> </w:t>
      </w:r>
      <w:r>
        <w:t>made</w:t>
      </w:r>
      <w:r>
        <w:rPr>
          <w:spacing w:val="-2"/>
        </w:rPr>
        <w:t xml:space="preserve"> available</w:t>
      </w:r>
      <w:r>
        <w:t xml:space="preserve"> for institutional </w:t>
      </w:r>
      <w:r>
        <w:rPr>
          <w:spacing w:val="-2"/>
        </w:rPr>
        <w:t>viewing</w:t>
      </w:r>
      <w:r>
        <w:rPr>
          <w:spacing w:val="3"/>
        </w:rPr>
        <w:t xml:space="preserve"> </w:t>
      </w:r>
      <w:r>
        <w:t>after</w:t>
      </w:r>
      <w:r>
        <w:rPr>
          <w:spacing w:val="64"/>
        </w:rPr>
        <w:t xml:space="preserve"> </w:t>
      </w:r>
      <w:r>
        <w:t xml:space="preserve">December 1, </w:t>
      </w:r>
      <w:r w:rsidR="004D7419">
        <w:t>2021</w:t>
      </w:r>
      <w:r>
        <w:t>.</w:t>
      </w:r>
    </w:p>
    <w:p w14:paraId="34E11EDE" w14:textId="77777777" w:rsidR="00F1033E" w:rsidRDefault="00F1033E" w:rsidP="00F1033E">
      <w:pPr>
        <w:spacing w:before="18" w:line="240" w:lineRule="exact"/>
        <w:rPr>
          <w:sz w:val="24"/>
          <w:szCs w:val="24"/>
        </w:rPr>
      </w:pPr>
    </w:p>
    <w:p w14:paraId="3B69EC4A" w14:textId="77777777" w:rsidR="00F1033E" w:rsidRDefault="00F1033E" w:rsidP="00F1033E">
      <w:pPr>
        <w:pStyle w:val="BodyText"/>
      </w:pPr>
      <w:r>
        <w:t>The</w:t>
      </w:r>
      <w:r>
        <w:rPr>
          <w:spacing w:val="-3"/>
        </w:rPr>
        <w:t xml:space="preserve"> </w:t>
      </w:r>
      <w:r>
        <w:t xml:space="preserve">announcement </w:t>
      </w:r>
      <w:r>
        <w:rPr>
          <w:spacing w:val="-2"/>
        </w:rPr>
        <w:t>of</w:t>
      </w:r>
      <w:r>
        <w:rPr>
          <w:spacing w:val="2"/>
        </w:rPr>
        <w:t xml:space="preserve"> </w:t>
      </w:r>
      <w:r>
        <w:t>results</w:t>
      </w:r>
      <w:r>
        <w:rPr>
          <w:spacing w:val="-2"/>
        </w:rPr>
        <w:t xml:space="preserve"> </w:t>
      </w:r>
      <w:r>
        <w:t>to applicants</w:t>
      </w:r>
      <w:r>
        <w:rPr>
          <w:spacing w:val="-2"/>
        </w:rPr>
        <w:t xml:space="preserve"> </w:t>
      </w:r>
      <w:r>
        <w:t>by</w:t>
      </w:r>
      <w:r>
        <w:rPr>
          <w:spacing w:val="-2"/>
        </w:rPr>
        <w:t xml:space="preserve"> </w:t>
      </w:r>
      <w:proofErr w:type="gramStart"/>
      <w:r>
        <w:t>Universities</w:t>
      </w:r>
      <w:proofErr w:type="gramEnd"/>
      <w:r>
        <w:rPr>
          <w:spacing w:val="1"/>
        </w:rPr>
        <w:t xml:space="preserve"> </w:t>
      </w:r>
      <w:r>
        <w:t>is</w:t>
      </w:r>
      <w:r>
        <w:rPr>
          <w:spacing w:val="1"/>
        </w:rPr>
        <w:t xml:space="preserve"> </w:t>
      </w:r>
      <w:r>
        <w:t>April</w:t>
      </w:r>
      <w:r>
        <w:rPr>
          <w:spacing w:val="1"/>
        </w:rPr>
        <w:t xml:space="preserve"> </w:t>
      </w:r>
      <w:r>
        <w:t>1</w:t>
      </w:r>
      <w:r>
        <w:rPr>
          <w:spacing w:val="23"/>
          <w:position w:val="10"/>
          <w:sz w:val="14"/>
        </w:rPr>
        <w:t xml:space="preserve"> </w:t>
      </w:r>
      <w:r>
        <w:rPr>
          <w:spacing w:val="-2"/>
        </w:rPr>
        <w:t>of</w:t>
      </w:r>
      <w:r>
        <w:rPr>
          <w:spacing w:val="2"/>
        </w:rPr>
        <w:t xml:space="preserve"> </w:t>
      </w:r>
      <w:r>
        <w:t>every</w:t>
      </w:r>
      <w:r>
        <w:rPr>
          <w:spacing w:val="-3"/>
        </w:rPr>
        <w:t xml:space="preserve"> </w:t>
      </w:r>
      <w:r>
        <w:t>calendar</w:t>
      </w:r>
      <w:r>
        <w:rPr>
          <w:spacing w:val="2"/>
        </w:rPr>
        <w:t xml:space="preserve"> </w:t>
      </w:r>
      <w:r>
        <w:t xml:space="preserve">year. </w:t>
      </w:r>
      <w:r>
        <w:rPr>
          <w:b/>
        </w:rPr>
        <w:t>Under no circumstances may results</w:t>
      </w:r>
      <w:r>
        <w:rPr>
          <w:b/>
          <w:spacing w:val="-3"/>
        </w:rPr>
        <w:t xml:space="preserve"> </w:t>
      </w:r>
      <w:r>
        <w:rPr>
          <w:b/>
        </w:rPr>
        <w:t>be</w:t>
      </w:r>
      <w:r>
        <w:rPr>
          <w:b/>
          <w:spacing w:val="-2"/>
        </w:rPr>
        <w:t xml:space="preserve"> </w:t>
      </w:r>
      <w:r>
        <w:rPr>
          <w:b/>
        </w:rPr>
        <w:t>made</w:t>
      </w:r>
      <w:r>
        <w:rPr>
          <w:b/>
          <w:spacing w:val="-2"/>
        </w:rPr>
        <w:t xml:space="preserve"> available</w:t>
      </w:r>
      <w:r>
        <w:rPr>
          <w:b/>
        </w:rPr>
        <w:t xml:space="preserve"> to applicants</w:t>
      </w:r>
      <w:r>
        <w:rPr>
          <w:b/>
          <w:spacing w:val="-2"/>
        </w:rPr>
        <w:t xml:space="preserve"> </w:t>
      </w:r>
      <w:r>
        <w:rPr>
          <w:b/>
        </w:rPr>
        <w:t>before</w:t>
      </w:r>
      <w:r>
        <w:rPr>
          <w:b/>
          <w:spacing w:val="-2"/>
        </w:rPr>
        <w:t xml:space="preserve"> </w:t>
      </w:r>
      <w:r>
        <w:rPr>
          <w:b/>
        </w:rPr>
        <w:t xml:space="preserve">April 1. </w:t>
      </w:r>
    </w:p>
    <w:p w14:paraId="699AA1DB" w14:textId="77777777" w:rsidR="00F1033E" w:rsidRDefault="00F1033E" w:rsidP="00F1033E">
      <w:pPr>
        <w:pStyle w:val="BodyText"/>
        <w:rPr>
          <w:sz w:val="24"/>
          <w:szCs w:val="24"/>
        </w:rPr>
      </w:pPr>
    </w:p>
    <w:p w14:paraId="6C4039A1" w14:textId="77777777" w:rsidR="00F1033E" w:rsidRDefault="00F1033E" w:rsidP="00F1033E">
      <w:pPr>
        <w:pStyle w:val="BodyText"/>
      </w:pPr>
      <w:r>
        <w:t>A student may</w:t>
      </w:r>
      <w:r>
        <w:rPr>
          <w:spacing w:val="-2"/>
        </w:rPr>
        <w:t xml:space="preserve"> </w:t>
      </w:r>
      <w:r>
        <w:t>only</w:t>
      </w:r>
      <w:r>
        <w:rPr>
          <w:spacing w:val="-2"/>
        </w:rPr>
        <w:t xml:space="preserve"> </w:t>
      </w:r>
      <w:r>
        <w:t>accept</w:t>
      </w:r>
      <w:r>
        <w:rPr>
          <w:spacing w:val="2"/>
        </w:rPr>
        <w:t xml:space="preserve"> </w:t>
      </w:r>
      <w:r>
        <w:t>one</w:t>
      </w:r>
      <w:r>
        <w:rPr>
          <w:spacing w:val="-2"/>
        </w:rPr>
        <w:t xml:space="preserve"> </w:t>
      </w:r>
      <w:r>
        <w:t>CGS-M</w:t>
      </w:r>
      <w:r>
        <w:rPr>
          <w:spacing w:val="-3"/>
        </w:rPr>
        <w:t xml:space="preserve"> </w:t>
      </w:r>
      <w:r>
        <w:t>offer. If</w:t>
      </w:r>
      <w:r>
        <w:rPr>
          <w:spacing w:val="2"/>
        </w:rPr>
        <w:t xml:space="preserve"> </w:t>
      </w:r>
      <w:r>
        <w:t>they</w:t>
      </w:r>
      <w:r>
        <w:rPr>
          <w:spacing w:val="-2"/>
        </w:rPr>
        <w:t xml:space="preserve"> </w:t>
      </w:r>
      <w:r>
        <w:t>accept</w:t>
      </w:r>
      <w:r>
        <w:rPr>
          <w:spacing w:val="2"/>
        </w:rPr>
        <w:t xml:space="preserve"> </w:t>
      </w:r>
      <w:r>
        <w:t>an</w:t>
      </w:r>
      <w:r>
        <w:rPr>
          <w:spacing w:val="-2"/>
        </w:rPr>
        <w:t xml:space="preserve"> </w:t>
      </w:r>
      <w:r>
        <w:t>offer, they</w:t>
      </w:r>
      <w:r>
        <w:rPr>
          <w:spacing w:val="-4"/>
        </w:rPr>
        <w:t xml:space="preserve"> </w:t>
      </w:r>
      <w:r>
        <w:t>will be deemed</w:t>
      </w:r>
      <w:r>
        <w:rPr>
          <w:spacing w:val="-2"/>
        </w:rPr>
        <w:t xml:space="preserve"> </w:t>
      </w:r>
      <w:r>
        <w:t>to</w:t>
      </w:r>
      <w:r>
        <w:rPr>
          <w:spacing w:val="59"/>
        </w:rPr>
        <w:t xml:space="preserve"> </w:t>
      </w:r>
      <w:r>
        <w:rPr>
          <w:spacing w:val="-2"/>
        </w:rPr>
        <w:t>have</w:t>
      </w:r>
      <w:r>
        <w:t xml:space="preserve"> declined any</w:t>
      </w:r>
      <w:r>
        <w:rPr>
          <w:spacing w:val="-2"/>
        </w:rPr>
        <w:t xml:space="preserve"> </w:t>
      </w:r>
      <w:r>
        <w:t>other pending</w:t>
      </w:r>
      <w:r>
        <w:rPr>
          <w:spacing w:val="3"/>
        </w:rPr>
        <w:t xml:space="preserve"> </w:t>
      </w:r>
      <w:r>
        <w:t>offers</w:t>
      </w:r>
      <w:r>
        <w:rPr>
          <w:spacing w:val="-3"/>
        </w:rPr>
        <w:t xml:space="preserve"> </w:t>
      </w:r>
      <w:r>
        <w:t>from other</w:t>
      </w:r>
      <w:r>
        <w:rPr>
          <w:spacing w:val="2"/>
        </w:rPr>
        <w:t xml:space="preserve"> </w:t>
      </w:r>
      <w:r>
        <w:t xml:space="preserve">institutions </w:t>
      </w:r>
      <w:r>
        <w:rPr>
          <w:spacing w:val="-2"/>
        </w:rPr>
        <w:t>(if</w:t>
      </w:r>
      <w:r>
        <w:rPr>
          <w:spacing w:val="2"/>
        </w:rPr>
        <w:t xml:space="preserve"> </w:t>
      </w:r>
      <w:r>
        <w:t>applicable). Applicants</w:t>
      </w:r>
      <w:r>
        <w:rPr>
          <w:spacing w:val="1"/>
        </w:rPr>
        <w:t xml:space="preserve"> </w:t>
      </w:r>
      <w:r>
        <w:t xml:space="preserve">are </w:t>
      </w:r>
      <w:r>
        <w:rPr>
          <w:spacing w:val="-2"/>
        </w:rPr>
        <w:t>not</w:t>
      </w:r>
      <w:r>
        <w:rPr>
          <w:spacing w:val="55"/>
        </w:rPr>
        <w:t xml:space="preserve"> </w:t>
      </w:r>
      <w:r>
        <w:t>eligible to</w:t>
      </w:r>
      <w:r>
        <w:rPr>
          <w:spacing w:val="-2"/>
        </w:rPr>
        <w:t xml:space="preserve"> </w:t>
      </w:r>
      <w:r>
        <w:t>receive or</w:t>
      </w:r>
      <w:r>
        <w:rPr>
          <w:spacing w:val="2"/>
        </w:rPr>
        <w:t xml:space="preserve"> </w:t>
      </w:r>
      <w:r>
        <w:rPr>
          <w:spacing w:val="-2"/>
        </w:rPr>
        <w:t>accept</w:t>
      </w:r>
      <w:r>
        <w:rPr>
          <w:spacing w:val="2"/>
        </w:rPr>
        <w:t xml:space="preserve"> </w:t>
      </w:r>
      <w:r>
        <w:t>a</w:t>
      </w:r>
      <w:r>
        <w:rPr>
          <w:spacing w:val="-2"/>
        </w:rPr>
        <w:t xml:space="preserve"> </w:t>
      </w:r>
      <w:r>
        <w:t>CGS-M</w:t>
      </w:r>
      <w:r>
        <w:rPr>
          <w:spacing w:val="-3"/>
        </w:rPr>
        <w:t xml:space="preserve"> </w:t>
      </w:r>
      <w:r>
        <w:t>offer</w:t>
      </w:r>
      <w:r>
        <w:rPr>
          <w:spacing w:val="-3"/>
        </w:rPr>
        <w:t xml:space="preserve"> </w:t>
      </w:r>
      <w:r>
        <w:t>from</w:t>
      </w:r>
      <w:r>
        <w:rPr>
          <w:spacing w:val="-3"/>
        </w:rPr>
        <w:t xml:space="preserve"> </w:t>
      </w:r>
      <w:r>
        <w:t xml:space="preserve">a </w:t>
      </w:r>
      <w:proofErr w:type="gramStart"/>
      <w:r>
        <w:t>University</w:t>
      </w:r>
      <w:proofErr w:type="gramEnd"/>
      <w:r>
        <w:rPr>
          <w:spacing w:val="1"/>
        </w:rPr>
        <w:t xml:space="preserve"> </w:t>
      </w:r>
      <w:r>
        <w:rPr>
          <w:spacing w:val="-2"/>
        </w:rPr>
        <w:t>where</w:t>
      </w:r>
      <w:r>
        <w:t xml:space="preserve"> they</w:t>
      </w:r>
      <w:r>
        <w:rPr>
          <w:spacing w:val="-4"/>
        </w:rPr>
        <w:t xml:space="preserve"> </w:t>
      </w:r>
      <w:r>
        <w:t xml:space="preserve">are </w:t>
      </w:r>
      <w:r>
        <w:rPr>
          <w:spacing w:val="-2"/>
        </w:rPr>
        <w:t>not</w:t>
      </w:r>
      <w:r>
        <w:rPr>
          <w:spacing w:val="2"/>
        </w:rPr>
        <w:t xml:space="preserve"> </w:t>
      </w:r>
      <w:r>
        <w:t>enrolled or</w:t>
      </w:r>
      <w:r>
        <w:rPr>
          <w:spacing w:val="63"/>
        </w:rPr>
        <w:t xml:space="preserve"> </w:t>
      </w:r>
      <w:r>
        <w:rPr>
          <w:spacing w:val="-2"/>
        </w:rPr>
        <w:t>where</w:t>
      </w:r>
      <w:r>
        <w:t xml:space="preserve"> they</w:t>
      </w:r>
      <w:r>
        <w:rPr>
          <w:spacing w:val="-2"/>
        </w:rPr>
        <w:t xml:space="preserve"> will</w:t>
      </w:r>
      <w:r>
        <w:t xml:space="preserve"> not</w:t>
      </w:r>
      <w:r>
        <w:rPr>
          <w:spacing w:val="2"/>
        </w:rPr>
        <w:t xml:space="preserve"> </w:t>
      </w:r>
      <w:r>
        <w:rPr>
          <w:spacing w:val="-2"/>
        </w:rPr>
        <w:t>apply</w:t>
      </w:r>
      <w:r>
        <w:t xml:space="preserve"> for</w:t>
      </w:r>
      <w:r>
        <w:rPr>
          <w:spacing w:val="2"/>
        </w:rPr>
        <w:t xml:space="preserve"> </w:t>
      </w:r>
      <w:r>
        <w:t>admission</w:t>
      </w:r>
      <w:r>
        <w:rPr>
          <w:spacing w:val="-2"/>
        </w:rPr>
        <w:t xml:space="preserve"> </w:t>
      </w:r>
      <w:r>
        <w:t>to an</w:t>
      </w:r>
      <w:r>
        <w:rPr>
          <w:spacing w:val="-2"/>
        </w:rPr>
        <w:t xml:space="preserve"> </w:t>
      </w:r>
      <w:r>
        <w:t>eligible program</w:t>
      </w:r>
      <w:r>
        <w:rPr>
          <w:spacing w:val="2"/>
        </w:rPr>
        <w:t xml:space="preserve"> </w:t>
      </w:r>
      <w:r>
        <w:rPr>
          <w:spacing w:val="-2"/>
        </w:rPr>
        <w:t>of</w:t>
      </w:r>
      <w:r>
        <w:t xml:space="preserve"> study.</w:t>
      </w:r>
    </w:p>
    <w:p w14:paraId="76EFC4FB" w14:textId="77777777" w:rsidR="00F1033E" w:rsidRDefault="00F1033E" w:rsidP="00F1033E">
      <w:pPr>
        <w:pStyle w:val="BodyText"/>
      </w:pPr>
    </w:p>
    <w:p w14:paraId="6764B5CF" w14:textId="77777777" w:rsidR="00F1033E" w:rsidRDefault="00F1033E" w:rsidP="00F1033E">
      <w:pPr>
        <w:pStyle w:val="Heading2"/>
      </w:pPr>
      <w:r>
        <w:t>I</w:t>
      </w:r>
      <w:r>
        <w:rPr>
          <w:spacing w:val="5"/>
        </w:rPr>
        <w:t>m</w:t>
      </w:r>
      <w:r>
        <w:t>por</w:t>
      </w:r>
      <w:r>
        <w:rPr>
          <w:spacing w:val="7"/>
        </w:rPr>
        <w:t>t</w:t>
      </w:r>
      <w:r>
        <w:t>ant</w:t>
      </w:r>
      <w:r>
        <w:rPr>
          <w:spacing w:val="-11"/>
        </w:rPr>
        <w:t xml:space="preserve"> </w:t>
      </w:r>
      <w:r>
        <w:t>Dates</w:t>
      </w:r>
    </w:p>
    <w:p w14:paraId="1D9FC44E" w14:textId="77777777" w:rsidR="00F1033E" w:rsidRDefault="00F1033E" w:rsidP="00F1033E">
      <w:pPr>
        <w:rPr>
          <w:sz w:val="20"/>
          <w:szCs w:val="20"/>
        </w:rPr>
      </w:pPr>
    </w:p>
    <w:p w14:paraId="153AB2B7" w14:textId="0F47D7D1" w:rsidR="00F1033E" w:rsidRDefault="00F1033E" w:rsidP="00F1033E">
      <w:pPr>
        <w:pStyle w:val="Heading3"/>
      </w:pPr>
      <w:bookmarkStart w:id="4" w:name="December_2,_2013"/>
      <w:bookmarkStart w:id="5" w:name="December_9,_2013_–_January_9,_2014"/>
      <w:bookmarkEnd w:id="4"/>
      <w:bookmarkEnd w:id="5"/>
      <w:r>
        <w:t xml:space="preserve">December 1, </w:t>
      </w:r>
      <w:proofErr w:type="gramStart"/>
      <w:r w:rsidR="004D7419">
        <w:t>2021</w:t>
      </w:r>
      <w:proofErr w:type="gramEnd"/>
      <w:r>
        <w:t xml:space="preserve"> by 8:00p.m. Eastern</w:t>
      </w:r>
    </w:p>
    <w:p w14:paraId="07E6C9CF" w14:textId="77777777" w:rsidR="00F1033E" w:rsidRDefault="00F1033E" w:rsidP="00F1033E">
      <w:pPr>
        <w:numPr>
          <w:ilvl w:val="0"/>
          <w:numId w:val="13"/>
        </w:numPr>
        <w:tabs>
          <w:tab w:val="left" w:pos="821"/>
        </w:tabs>
        <w:ind w:hanging="360"/>
        <w:rPr>
          <w:rFonts w:ascii="Arial" w:eastAsia="Arial" w:hAnsi="Arial" w:cs="Arial"/>
        </w:rPr>
      </w:pPr>
      <w:r>
        <w:rPr>
          <w:rFonts w:ascii="Arial"/>
          <w:spacing w:val="-1"/>
        </w:rPr>
        <w:t>Student deadline</w:t>
      </w:r>
      <w:r>
        <w:rPr>
          <w:rFonts w:ascii="Arial"/>
        </w:rPr>
        <w:t xml:space="preserve"> to</w:t>
      </w:r>
      <w:r>
        <w:rPr>
          <w:rFonts w:ascii="Arial"/>
          <w:spacing w:val="-2"/>
        </w:rPr>
        <w:t xml:space="preserve"> </w:t>
      </w:r>
      <w:r>
        <w:rPr>
          <w:rFonts w:ascii="Arial"/>
          <w:spacing w:val="-1"/>
        </w:rPr>
        <w:t>submit</w:t>
      </w:r>
      <w:r>
        <w:rPr>
          <w:rFonts w:ascii="Arial"/>
          <w:spacing w:val="2"/>
        </w:rPr>
        <w:t xml:space="preserve"> </w:t>
      </w:r>
      <w:r>
        <w:rPr>
          <w:rFonts w:ascii="Arial"/>
          <w:spacing w:val="-1"/>
        </w:rPr>
        <w:t>CGS-M application</w:t>
      </w:r>
      <w:r>
        <w:rPr>
          <w:rFonts w:ascii="Arial"/>
          <w:spacing w:val="-2"/>
        </w:rPr>
        <w:t xml:space="preserve"> </w:t>
      </w:r>
      <w:r>
        <w:rPr>
          <w:rFonts w:ascii="Arial"/>
          <w:spacing w:val="-1"/>
        </w:rPr>
        <w:t>through</w:t>
      </w:r>
      <w:r>
        <w:rPr>
          <w:rFonts w:ascii="Arial"/>
        </w:rPr>
        <w:t xml:space="preserve"> </w:t>
      </w:r>
      <w:r>
        <w:rPr>
          <w:rFonts w:ascii="Arial"/>
          <w:spacing w:val="-1"/>
        </w:rPr>
        <w:t>Research</w:t>
      </w:r>
      <w:r>
        <w:rPr>
          <w:rFonts w:ascii="Arial"/>
        </w:rPr>
        <w:t xml:space="preserve"> </w:t>
      </w:r>
      <w:r>
        <w:rPr>
          <w:rFonts w:ascii="Arial"/>
          <w:spacing w:val="-1"/>
        </w:rPr>
        <w:t>Portal</w:t>
      </w:r>
    </w:p>
    <w:p w14:paraId="3BD8CDEF" w14:textId="77777777" w:rsidR="00F1033E" w:rsidRDefault="00F1033E" w:rsidP="00F1033E">
      <w:pPr>
        <w:pStyle w:val="BodyText"/>
      </w:pPr>
    </w:p>
    <w:p w14:paraId="07612B76" w14:textId="764E11D4" w:rsidR="00F1033E" w:rsidRDefault="00F1033E" w:rsidP="00F1033E">
      <w:pPr>
        <w:pStyle w:val="Heading3"/>
      </w:pPr>
      <w:r>
        <w:t>December</w:t>
      </w:r>
      <w:r>
        <w:rPr>
          <w:spacing w:val="1"/>
        </w:rPr>
        <w:t xml:space="preserve"> 2</w:t>
      </w:r>
      <w:r>
        <w:rPr>
          <w:spacing w:val="-2"/>
        </w:rPr>
        <w:t xml:space="preserve"> </w:t>
      </w:r>
      <w:r>
        <w:t xml:space="preserve">– 15, </w:t>
      </w:r>
      <w:r w:rsidR="004D7419">
        <w:t>2021</w:t>
      </w:r>
    </w:p>
    <w:p w14:paraId="35CCF4FB" w14:textId="5DA5D03A" w:rsidR="00F1033E" w:rsidRDefault="00F1033E" w:rsidP="00F1033E">
      <w:pPr>
        <w:pStyle w:val="ListParagraph"/>
        <w:numPr>
          <w:ilvl w:val="0"/>
          <w:numId w:val="14"/>
        </w:numPr>
        <w:tabs>
          <w:tab w:val="left" w:pos="2905"/>
        </w:tabs>
        <w:rPr>
          <w:rFonts w:ascii="Arial" w:eastAsia="Arial" w:hAnsi="Arial" w:cs="Arial"/>
        </w:rPr>
      </w:pPr>
      <w:r>
        <w:rPr>
          <w:rFonts w:ascii="Arial"/>
          <w:spacing w:val="-1"/>
        </w:rPr>
        <w:t>OGPS Staff download and post applications to OneDrive</w:t>
      </w:r>
      <w:r w:rsidR="00091A5A">
        <w:rPr>
          <w:rFonts w:ascii="Arial"/>
          <w:spacing w:val="-1"/>
        </w:rPr>
        <w:t xml:space="preserve">. The downloading and sorting of applications </w:t>
      </w:r>
      <w:proofErr w:type="gramStart"/>
      <w:r w:rsidR="00596186">
        <w:rPr>
          <w:rFonts w:ascii="Arial"/>
          <w:spacing w:val="-1"/>
        </w:rPr>
        <w:t>takes</w:t>
      </w:r>
      <w:proofErr w:type="gramEnd"/>
      <w:r w:rsidR="00596186">
        <w:rPr>
          <w:rFonts w:ascii="Arial"/>
          <w:spacing w:val="-1"/>
        </w:rPr>
        <w:t xml:space="preserve"> time and</w:t>
      </w:r>
      <w:r w:rsidR="00091A5A">
        <w:rPr>
          <w:rFonts w:ascii="Arial"/>
          <w:spacing w:val="-1"/>
        </w:rPr>
        <w:t xml:space="preserve"> this step cannot be expedited.</w:t>
      </w:r>
    </w:p>
    <w:p w14:paraId="12DF13FC" w14:textId="77777777" w:rsidR="00F1033E" w:rsidRDefault="00F1033E" w:rsidP="00F1033E">
      <w:pPr>
        <w:tabs>
          <w:tab w:val="left" w:pos="2905"/>
        </w:tabs>
        <w:ind w:left="360"/>
        <w:rPr>
          <w:rFonts w:ascii="Arial" w:eastAsia="Arial" w:hAnsi="Arial" w:cs="Arial"/>
          <w:sz w:val="16"/>
        </w:rPr>
      </w:pPr>
    </w:p>
    <w:p w14:paraId="130E5303" w14:textId="77777777" w:rsidR="00F1033E" w:rsidRDefault="00F1033E" w:rsidP="00F1033E">
      <w:pPr>
        <w:rPr>
          <w:rFonts w:ascii="Arial" w:eastAsia="Arial" w:hAnsi="Arial"/>
          <w:b/>
          <w:bCs/>
          <w:color w:val="3891A7"/>
          <w:spacing w:val="-1"/>
        </w:rPr>
      </w:pPr>
      <w:r>
        <w:br w:type="page"/>
      </w:r>
    </w:p>
    <w:p w14:paraId="279350DD" w14:textId="507B4D9D" w:rsidR="00F1033E" w:rsidRDefault="00F1033E" w:rsidP="00F1033E">
      <w:pPr>
        <w:pStyle w:val="Heading3"/>
      </w:pPr>
      <w:r>
        <w:lastRenderedPageBreak/>
        <w:t xml:space="preserve">December </w:t>
      </w:r>
      <w:r>
        <w:rPr>
          <w:spacing w:val="2"/>
        </w:rPr>
        <w:t xml:space="preserve">16, </w:t>
      </w:r>
      <w:r w:rsidR="004D7419">
        <w:rPr>
          <w:spacing w:val="2"/>
        </w:rPr>
        <w:t>2021</w:t>
      </w:r>
      <w:r>
        <w:rPr>
          <w:spacing w:val="-2"/>
        </w:rPr>
        <w:t xml:space="preserve"> </w:t>
      </w:r>
      <w:r>
        <w:t>–</w:t>
      </w:r>
      <w:r>
        <w:rPr>
          <w:spacing w:val="1"/>
        </w:rPr>
        <w:t xml:space="preserve"> </w:t>
      </w:r>
      <w:r>
        <w:t xml:space="preserve">February 8, </w:t>
      </w:r>
      <w:r w:rsidR="004D7419">
        <w:t>2022</w:t>
      </w:r>
    </w:p>
    <w:p w14:paraId="5991FFA8" w14:textId="77777777" w:rsidR="00F1033E" w:rsidRDefault="00F1033E" w:rsidP="00F1033E">
      <w:pPr>
        <w:numPr>
          <w:ilvl w:val="0"/>
          <w:numId w:val="13"/>
        </w:numPr>
        <w:tabs>
          <w:tab w:val="left" w:pos="821"/>
        </w:tabs>
        <w:ind w:right="237" w:hanging="360"/>
        <w:rPr>
          <w:rFonts w:ascii="Arial" w:eastAsia="Arial" w:hAnsi="Arial" w:cs="Arial"/>
        </w:rPr>
      </w:pPr>
      <w:r>
        <w:rPr>
          <w:rFonts w:ascii="Arial"/>
          <w:spacing w:val="-1"/>
        </w:rPr>
        <w:t>Departments/Schools</w:t>
      </w:r>
      <w:r>
        <w:rPr>
          <w:rFonts w:ascii="Arial"/>
          <w:spacing w:val="1"/>
        </w:rPr>
        <w:t xml:space="preserve"> </w:t>
      </w:r>
      <w:r>
        <w:rPr>
          <w:rFonts w:ascii="Arial"/>
          <w:spacing w:val="-1"/>
        </w:rPr>
        <w:t>awards</w:t>
      </w:r>
      <w:r>
        <w:rPr>
          <w:rFonts w:ascii="Arial"/>
          <w:spacing w:val="1"/>
        </w:rPr>
        <w:t xml:space="preserve"> </w:t>
      </w:r>
      <w:r>
        <w:rPr>
          <w:rFonts w:ascii="Arial"/>
          <w:spacing w:val="-1"/>
        </w:rPr>
        <w:t>committees</w:t>
      </w:r>
      <w:r>
        <w:rPr>
          <w:rFonts w:ascii="Arial"/>
          <w:spacing w:val="-2"/>
        </w:rPr>
        <w:t xml:space="preserve"> </w:t>
      </w:r>
      <w:r>
        <w:rPr>
          <w:rFonts w:ascii="Arial"/>
          <w:spacing w:val="-1"/>
        </w:rPr>
        <w:t>will</w:t>
      </w:r>
      <w:r>
        <w:rPr>
          <w:rFonts w:ascii="Arial"/>
        </w:rPr>
        <w:t xml:space="preserve"> </w:t>
      </w:r>
      <w:r>
        <w:rPr>
          <w:rFonts w:ascii="Arial"/>
          <w:spacing w:val="-1"/>
        </w:rPr>
        <w:t>be</w:t>
      </w:r>
      <w:r>
        <w:rPr>
          <w:rFonts w:ascii="Arial"/>
        </w:rPr>
        <w:t xml:space="preserve"> </w:t>
      </w:r>
      <w:r>
        <w:rPr>
          <w:rFonts w:ascii="Arial"/>
          <w:spacing w:val="-1"/>
        </w:rPr>
        <w:t>responsible</w:t>
      </w:r>
      <w:r>
        <w:rPr>
          <w:rFonts w:ascii="Arial"/>
        </w:rPr>
        <w:t xml:space="preserve"> for completing</w:t>
      </w:r>
      <w:r>
        <w:rPr>
          <w:rFonts w:ascii="Arial"/>
          <w:spacing w:val="-2"/>
        </w:rPr>
        <w:t xml:space="preserve"> </w:t>
      </w:r>
      <w:r>
        <w:rPr>
          <w:rFonts w:ascii="Arial"/>
        </w:rPr>
        <w:t>a</w:t>
      </w:r>
      <w:r>
        <w:rPr>
          <w:rFonts w:ascii="Arial"/>
          <w:spacing w:val="-2"/>
        </w:rPr>
        <w:t xml:space="preserve"> </w:t>
      </w:r>
      <w:r>
        <w:rPr>
          <w:rFonts w:ascii="Arial"/>
          <w:spacing w:val="-1"/>
        </w:rPr>
        <w:t>CGS-M</w:t>
      </w:r>
      <w:r>
        <w:rPr>
          <w:rFonts w:ascii="Arial"/>
          <w:spacing w:val="41"/>
        </w:rPr>
        <w:t xml:space="preserve"> </w:t>
      </w:r>
      <w:r>
        <w:rPr>
          <w:rFonts w:ascii="Arial"/>
          <w:spacing w:val="-1"/>
        </w:rPr>
        <w:t>Score</w:t>
      </w:r>
      <w:r>
        <w:rPr>
          <w:rFonts w:ascii="Arial"/>
        </w:rPr>
        <w:t xml:space="preserve"> </w:t>
      </w:r>
      <w:r>
        <w:rPr>
          <w:rFonts w:ascii="Arial"/>
          <w:spacing w:val="-1"/>
        </w:rPr>
        <w:t>Card</w:t>
      </w:r>
      <w:r>
        <w:rPr>
          <w:rFonts w:ascii="Arial"/>
          <w:spacing w:val="-2"/>
        </w:rPr>
        <w:t xml:space="preserve"> </w:t>
      </w:r>
      <w:r>
        <w:rPr>
          <w:rFonts w:ascii="Arial"/>
          <w:spacing w:val="-1"/>
        </w:rPr>
        <w:t>for</w:t>
      </w:r>
      <w:r>
        <w:rPr>
          <w:rFonts w:ascii="Arial"/>
          <w:spacing w:val="2"/>
        </w:rPr>
        <w:t xml:space="preserve"> </w:t>
      </w:r>
      <w:r>
        <w:rPr>
          <w:rFonts w:ascii="Arial"/>
          <w:spacing w:val="-1"/>
        </w:rPr>
        <w:t>each</w:t>
      </w:r>
      <w:r>
        <w:rPr>
          <w:rFonts w:ascii="Arial"/>
        </w:rPr>
        <w:t xml:space="preserve"> </w:t>
      </w:r>
      <w:r>
        <w:rPr>
          <w:rFonts w:ascii="Arial"/>
          <w:spacing w:val="-2"/>
        </w:rPr>
        <w:t>applicant</w:t>
      </w:r>
      <w:r>
        <w:rPr>
          <w:rFonts w:ascii="Arial"/>
        </w:rPr>
        <w:t xml:space="preserve"> who</w:t>
      </w:r>
      <w:r>
        <w:rPr>
          <w:rFonts w:ascii="Arial"/>
          <w:spacing w:val="1"/>
        </w:rPr>
        <w:t xml:space="preserve"> </w:t>
      </w:r>
      <w:r>
        <w:rPr>
          <w:rFonts w:ascii="Arial"/>
          <w:spacing w:val="-1"/>
        </w:rPr>
        <w:t>is currently</w:t>
      </w:r>
      <w:r>
        <w:rPr>
          <w:rFonts w:ascii="Arial"/>
          <w:spacing w:val="-2"/>
        </w:rPr>
        <w:t xml:space="preserve"> </w:t>
      </w:r>
      <w:r>
        <w:rPr>
          <w:rFonts w:ascii="Arial"/>
          <w:spacing w:val="-1"/>
        </w:rPr>
        <w:t>registered</w:t>
      </w:r>
      <w:r>
        <w:rPr>
          <w:rFonts w:ascii="Arial"/>
        </w:rPr>
        <w:t xml:space="preserve"> </w:t>
      </w:r>
      <w:r>
        <w:rPr>
          <w:rFonts w:ascii="Arial"/>
          <w:spacing w:val="-1"/>
        </w:rPr>
        <w:t>in</w:t>
      </w:r>
      <w:r>
        <w:rPr>
          <w:rFonts w:ascii="Arial"/>
          <w:spacing w:val="-2"/>
        </w:rPr>
        <w:t xml:space="preserve"> </w:t>
      </w:r>
      <w:r>
        <w:rPr>
          <w:rFonts w:ascii="Arial"/>
          <w:spacing w:val="-1"/>
        </w:rPr>
        <w:t>their graduate</w:t>
      </w:r>
      <w:r>
        <w:rPr>
          <w:rFonts w:ascii="Arial"/>
          <w:spacing w:val="-2"/>
        </w:rPr>
        <w:t xml:space="preserve"> </w:t>
      </w:r>
      <w:r>
        <w:rPr>
          <w:rFonts w:ascii="Arial"/>
          <w:spacing w:val="-1"/>
        </w:rPr>
        <w:t>program</w:t>
      </w:r>
      <w:r>
        <w:rPr>
          <w:rFonts w:ascii="Arial"/>
          <w:spacing w:val="2"/>
        </w:rPr>
        <w:t xml:space="preserve"> </w:t>
      </w:r>
      <w:r>
        <w:rPr>
          <w:rFonts w:ascii="Arial"/>
          <w:spacing w:val="-2"/>
        </w:rPr>
        <w:t>or</w:t>
      </w:r>
      <w:r>
        <w:rPr>
          <w:rFonts w:ascii="Arial"/>
          <w:spacing w:val="59"/>
        </w:rPr>
        <w:t xml:space="preserve"> </w:t>
      </w:r>
      <w:r>
        <w:rPr>
          <w:rFonts w:ascii="Arial"/>
          <w:spacing w:val="-1"/>
        </w:rPr>
        <w:t>applying</w:t>
      </w:r>
      <w:r>
        <w:rPr>
          <w:rFonts w:ascii="Arial"/>
        </w:rPr>
        <w:t xml:space="preserve"> for</w:t>
      </w:r>
      <w:r>
        <w:rPr>
          <w:rFonts w:ascii="Arial"/>
          <w:spacing w:val="-1"/>
        </w:rPr>
        <w:t xml:space="preserve"> admission</w:t>
      </w:r>
      <w:r>
        <w:rPr>
          <w:rFonts w:ascii="Arial"/>
          <w:spacing w:val="-2"/>
        </w:rPr>
        <w:t xml:space="preserve"> </w:t>
      </w:r>
      <w:r>
        <w:rPr>
          <w:rFonts w:ascii="Arial"/>
        </w:rPr>
        <w:t>to</w:t>
      </w:r>
      <w:r>
        <w:rPr>
          <w:rFonts w:ascii="Arial"/>
          <w:spacing w:val="-2"/>
        </w:rPr>
        <w:t xml:space="preserve"> </w:t>
      </w:r>
      <w:r>
        <w:rPr>
          <w:rFonts w:ascii="Arial"/>
          <w:spacing w:val="-1"/>
        </w:rPr>
        <w:t>their graduate</w:t>
      </w:r>
      <w:r>
        <w:rPr>
          <w:rFonts w:ascii="Arial"/>
        </w:rPr>
        <w:t xml:space="preserve"> </w:t>
      </w:r>
      <w:r>
        <w:rPr>
          <w:rFonts w:ascii="Arial"/>
          <w:spacing w:val="-2"/>
        </w:rPr>
        <w:t>program</w:t>
      </w:r>
      <w:r>
        <w:rPr>
          <w:rFonts w:ascii="Arial"/>
        </w:rPr>
        <w:t xml:space="preserve"> </w:t>
      </w:r>
      <w:r>
        <w:rPr>
          <w:rFonts w:ascii="Arial"/>
          <w:spacing w:val="-1"/>
        </w:rPr>
        <w:t>(Score</w:t>
      </w:r>
      <w:r>
        <w:rPr>
          <w:rFonts w:ascii="Arial"/>
        </w:rPr>
        <w:t xml:space="preserve"> </w:t>
      </w:r>
      <w:r>
        <w:rPr>
          <w:rFonts w:ascii="Arial"/>
          <w:spacing w:val="-1"/>
        </w:rPr>
        <w:t>Card</w:t>
      </w:r>
      <w:r>
        <w:rPr>
          <w:rFonts w:ascii="Arial"/>
          <w:spacing w:val="-2"/>
        </w:rPr>
        <w:t xml:space="preserve"> </w:t>
      </w:r>
      <w:r>
        <w:rPr>
          <w:rFonts w:ascii="Arial"/>
          <w:spacing w:val="-1"/>
        </w:rPr>
        <w:t>available</w:t>
      </w:r>
      <w:r>
        <w:rPr>
          <w:rFonts w:ascii="Arial"/>
          <w:spacing w:val="53"/>
        </w:rPr>
        <w:t xml:space="preserve"> </w:t>
      </w:r>
      <w:bookmarkStart w:id="6" w:name="January_10,_2014"/>
      <w:bookmarkEnd w:id="6"/>
      <w:r>
        <w:rPr>
          <w:rFonts w:ascii="Arial"/>
          <w:spacing w:val="-1"/>
        </w:rPr>
        <w:t>on the</w:t>
      </w:r>
      <w:r>
        <w:rPr>
          <w:rFonts w:ascii="Arial"/>
        </w:rPr>
        <w:t xml:space="preserve"> </w:t>
      </w:r>
      <w:hyperlink r:id="rId8" w:history="1">
        <w:r>
          <w:rPr>
            <w:rStyle w:val="Hyperlink"/>
            <w:rFonts w:ascii="Arial"/>
            <w:spacing w:val="-1"/>
          </w:rPr>
          <w:t>OGPS website</w:t>
        </w:r>
      </w:hyperlink>
      <w:r>
        <w:rPr>
          <w:rStyle w:val="Hyperlink"/>
          <w:rFonts w:ascii="Arial"/>
          <w:spacing w:val="-1"/>
        </w:rPr>
        <w:t xml:space="preserve">; </w:t>
      </w:r>
      <w:r>
        <w:rPr>
          <w:rStyle w:val="Hyperlink"/>
          <w:rFonts w:ascii="Arial"/>
          <w:b/>
          <w:spacing w:val="-1"/>
        </w:rPr>
        <w:t>detailed instructions below</w:t>
      </w:r>
      <w:r>
        <w:rPr>
          <w:rFonts w:ascii="Arial"/>
          <w:spacing w:val="-1"/>
        </w:rPr>
        <w:t>)</w:t>
      </w:r>
    </w:p>
    <w:p w14:paraId="5109B3E9" w14:textId="77777777" w:rsidR="00F1033E" w:rsidRDefault="00F1033E" w:rsidP="00F1033E">
      <w:pPr>
        <w:pStyle w:val="ListParagraph"/>
        <w:tabs>
          <w:tab w:val="left" w:pos="2905"/>
        </w:tabs>
        <w:ind w:left="820"/>
        <w:rPr>
          <w:rFonts w:ascii="Arial" w:eastAsia="Arial" w:hAnsi="Arial" w:cs="Arial"/>
          <w:sz w:val="16"/>
          <w:szCs w:val="16"/>
        </w:rPr>
      </w:pPr>
    </w:p>
    <w:p w14:paraId="7C47D05A" w14:textId="55E35F87" w:rsidR="00F1033E" w:rsidRDefault="00F1033E" w:rsidP="00F1033E">
      <w:pPr>
        <w:pStyle w:val="Heading3"/>
      </w:pPr>
      <w:r>
        <w:t>February 8,</w:t>
      </w:r>
      <w:r>
        <w:rPr>
          <w:spacing w:val="2"/>
        </w:rPr>
        <w:t xml:space="preserve"> </w:t>
      </w:r>
      <w:r w:rsidR="004D7419">
        <w:t>2022</w:t>
      </w:r>
    </w:p>
    <w:p w14:paraId="6A10FD4F" w14:textId="77777777" w:rsidR="00F1033E" w:rsidRDefault="00F1033E" w:rsidP="00F1033E">
      <w:pPr>
        <w:pStyle w:val="BodyText"/>
        <w:numPr>
          <w:ilvl w:val="0"/>
          <w:numId w:val="14"/>
        </w:numPr>
        <w:rPr>
          <w:rStyle w:val="Hyperlink"/>
          <w:rFonts w:cs="Arial"/>
          <w:b/>
          <w:bCs/>
          <w:spacing w:val="-1"/>
        </w:rPr>
      </w:pPr>
      <w:bookmarkStart w:id="7" w:name="January_13,_2014_–_February_7,_2014"/>
      <w:bookmarkEnd w:id="7"/>
      <w:r>
        <w:t>CGS-M Score Cards are</w:t>
      </w:r>
      <w:r>
        <w:rPr>
          <w:spacing w:val="-2"/>
        </w:rPr>
        <w:t xml:space="preserve"> </w:t>
      </w:r>
      <w:r>
        <w:t>due</w:t>
      </w:r>
      <w:r>
        <w:rPr>
          <w:spacing w:val="-2"/>
        </w:rPr>
        <w:t xml:space="preserve"> </w:t>
      </w:r>
      <w:r>
        <w:t>to</w:t>
      </w:r>
      <w:r>
        <w:rPr>
          <w:spacing w:val="-2"/>
        </w:rPr>
        <w:t xml:space="preserve"> </w:t>
      </w:r>
      <w:r>
        <w:rPr>
          <w:spacing w:val="1"/>
        </w:rPr>
        <w:t xml:space="preserve">OGPS </w:t>
      </w:r>
      <w:r>
        <w:t>by</w:t>
      </w:r>
      <w:r>
        <w:rPr>
          <w:spacing w:val="-2"/>
        </w:rPr>
        <w:t xml:space="preserve"> </w:t>
      </w:r>
      <w:hyperlink r:id="rId9" w:history="1">
        <w:r>
          <w:rPr>
            <w:rStyle w:val="Hyperlink"/>
            <w:spacing w:val="-1"/>
          </w:rPr>
          <w:t>email</w:t>
        </w:r>
      </w:hyperlink>
      <w:r>
        <w:t xml:space="preserve"> or OneDrive</w:t>
      </w:r>
    </w:p>
    <w:p w14:paraId="28D2C034" w14:textId="77777777" w:rsidR="00F1033E" w:rsidRDefault="00F1033E" w:rsidP="00F1033E"/>
    <w:p w14:paraId="38245213" w14:textId="0F7FABFF" w:rsidR="00F1033E" w:rsidRDefault="00F1033E" w:rsidP="00F1033E">
      <w:pPr>
        <w:pStyle w:val="Heading3"/>
      </w:pPr>
      <w:r>
        <w:t xml:space="preserve">February 8 – </w:t>
      </w:r>
      <w:r>
        <w:rPr>
          <w:spacing w:val="1"/>
        </w:rPr>
        <w:t>February 19</w:t>
      </w:r>
      <w:r>
        <w:t>,</w:t>
      </w:r>
      <w:r>
        <w:rPr>
          <w:spacing w:val="2"/>
        </w:rPr>
        <w:t xml:space="preserve"> </w:t>
      </w:r>
      <w:r w:rsidR="004D7419">
        <w:t>2022</w:t>
      </w:r>
    </w:p>
    <w:p w14:paraId="646D6BCE" w14:textId="77777777" w:rsidR="00F1033E" w:rsidRDefault="00F1033E" w:rsidP="00F1033E">
      <w:pPr>
        <w:numPr>
          <w:ilvl w:val="0"/>
          <w:numId w:val="13"/>
        </w:numPr>
        <w:tabs>
          <w:tab w:val="left" w:pos="822"/>
        </w:tabs>
        <w:ind w:left="821" w:right="1079" w:hanging="360"/>
        <w:rPr>
          <w:rFonts w:ascii="Arial" w:eastAsia="Arial" w:hAnsi="Arial" w:cs="Arial"/>
        </w:rPr>
      </w:pPr>
      <w:r>
        <w:rPr>
          <w:rFonts w:ascii="Arial"/>
          <w:spacing w:val="-1"/>
        </w:rPr>
        <w:t>CGS-M applications</w:t>
      </w:r>
      <w:r>
        <w:rPr>
          <w:rFonts w:ascii="Arial"/>
          <w:spacing w:val="-2"/>
        </w:rPr>
        <w:t xml:space="preserve"> </w:t>
      </w:r>
      <w:r>
        <w:rPr>
          <w:rFonts w:ascii="Arial"/>
          <w:spacing w:val="-1"/>
        </w:rPr>
        <w:t>will</w:t>
      </w:r>
      <w:r>
        <w:rPr>
          <w:rFonts w:ascii="Arial"/>
          <w:spacing w:val="-3"/>
        </w:rPr>
        <w:t xml:space="preserve"> </w:t>
      </w:r>
      <w:r>
        <w:rPr>
          <w:rFonts w:ascii="Arial"/>
          <w:spacing w:val="-1"/>
        </w:rPr>
        <w:t>be</w:t>
      </w:r>
      <w:r>
        <w:rPr>
          <w:rFonts w:ascii="Arial"/>
        </w:rPr>
        <w:t xml:space="preserve"> </w:t>
      </w:r>
      <w:r>
        <w:rPr>
          <w:rFonts w:ascii="Arial"/>
          <w:spacing w:val="-1"/>
        </w:rPr>
        <w:t>prepared for review by the OGPS Awards Committee</w:t>
      </w:r>
    </w:p>
    <w:p w14:paraId="54CDB3EC" w14:textId="77777777" w:rsidR="00F1033E" w:rsidRDefault="00F1033E" w:rsidP="00F1033E">
      <w:pPr>
        <w:tabs>
          <w:tab w:val="left" w:pos="822"/>
        </w:tabs>
        <w:ind w:left="821" w:right="1079"/>
        <w:rPr>
          <w:rFonts w:ascii="Arial" w:eastAsia="Arial" w:hAnsi="Arial" w:cs="Arial"/>
          <w:sz w:val="16"/>
          <w:szCs w:val="16"/>
        </w:rPr>
      </w:pPr>
    </w:p>
    <w:p w14:paraId="727C48C3" w14:textId="0F355347" w:rsidR="00F1033E" w:rsidRDefault="00F1033E" w:rsidP="00F1033E">
      <w:pPr>
        <w:pStyle w:val="Heading3"/>
      </w:pPr>
      <w:r>
        <w:t>February 22 – March 12</w:t>
      </w:r>
      <w:r>
        <w:rPr>
          <w:spacing w:val="1"/>
        </w:rPr>
        <w:t xml:space="preserve">, </w:t>
      </w:r>
      <w:r w:rsidR="004D7419">
        <w:rPr>
          <w:spacing w:val="1"/>
        </w:rPr>
        <w:t>2022</w:t>
      </w:r>
    </w:p>
    <w:p w14:paraId="25004D7D" w14:textId="77777777" w:rsidR="00F1033E" w:rsidRDefault="00F1033E" w:rsidP="00F1033E">
      <w:pPr>
        <w:numPr>
          <w:ilvl w:val="0"/>
          <w:numId w:val="13"/>
        </w:numPr>
        <w:tabs>
          <w:tab w:val="left" w:pos="822"/>
        </w:tabs>
        <w:ind w:left="821" w:right="1079" w:hanging="360"/>
        <w:rPr>
          <w:rFonts w:ascii="Arial" w:eastAsia="Arial" w:hAnsi="Arial" w:cs="Arial"/>
        </w:rPr>
      </w:pPr>
      <w:r>
        <w:rPr>
          <w:rFonts w:ascii="Arial"/>
          <w:spacing w:val="-1"/>
        </w:rPr>
        <w:t>CGS-M applications</w:t>
      </w:r>
      <w:r>
        <w:rPr>
          <w:rFonts w:ascii="Arial"/>
          <w:spacing w:val="-2"/>
        </w:rPr>
        <w:t xml:space="preserve"> </w:t>
      </w:r>
      <w:r>
        <w:rPr>
          <w:rFonts w:ascii="Arial"/>
          <w:spacing w:val="-1"/>
        </w:rPr>
        <w:t>will</w:t>
      </w:r>
      <w:r>
        <w:rPr>
          <w:rFonts w:ascii="Arial"/>
          <w:spacing w:val="-3"/>
        </w:rPr>
        <w:t xml:space="preserve"> </w:t>
      </w:r>
      <w:r>
        <w:rPr>
          <w:rFonts w:ascii="Arial"/>
          <w:spacing w:val="-1"/>
        </w:rPr>
        <w:t>be</w:t>
      </w:r>
      <w:r>
        <w:rPr>
          <w:rFonts w:ascii="Arial"/>
        </w:rPr>
        <w:t xml:space="preserve"> </w:t>
      </w:r>
      <w:r>
        <w:rPr>
          <w:rFonts w:ascii="Arial"/>
          <w:spacing w:val="-1"/>
        </w:rPr>
        <w:t>reviewed and scored by the OGPS Awards Committee</w:t>
      </w:r>
    </w:p>
    <w:p w14:paraId="17A97693" w14:textId="77777777" w:rsidR="00F1033E" w:rsidRDefault="00F1033E" w:rsidP="00F1033E">
      <w:pPr>
        <w:tabs>
          <w:tab w:val="left" w:pos="822"/>
        </w:tabs>
        <w:ind w:left="821" w:right="1079"/>
        <w:rPr>
          <w:rFonts w:ascii="Arial" w:eastAsia="Arial" w:hAnsi="Arial" w:cs="Arial"/>
        </w:rPr>
      </w:pPr>
    </w:p>
    <w:p w14:paraId="5B36A7CA" w14:textId="77777777" w:rsidR="00F1033E" w:rsidRDefault="00F1033E" w:rsidP="00F1033E">
      <w:pPr>
        <w:pStyle w:val="Heading3"/>
      </w:pPr>
      <w:r>
        <w:t>Late March</w:t>
      </w:r>
      <w:r>
        <w:rPr>
          <w:spacing w:val="-2"/>
        </w:rPr>
        <w:t xml:space="preserve"> </w:t>
      </w:r>
    </w:p>
    <w:p w14:paraId="5ACFC7AC" w14:textId="77777777" w:rsidR="00F1033E" w:rsidRDefault="00F1033E" w:rsidP="00F1033E">
      <w:pPr>
        <w:numPr>
          <w:ilvl w:val="0"/>
          <w:numId w:val="13"/>
        </w:numPr>
        <w:tabs>
          <w:tab w:val="left" w:pos="822"/>
        </w:tabs>
        <w:ind w:left="821" w:right="1079" w:hanging="360"/>
        <w:rPr>
          <w:rFonts w:ascii="Arial" w:eastAsia="Arial" w:hAnsi="Arial" w:cs="Arial"/>
        </w:rPr>
      </w:pPr>
      <w:r>
        <w:rPr>
          <w:rFonts w:ascii="Arial"/>
          <w:spacing w:val="-1"/>
        </w:rPr>
        <w:t>OGPS Awards Committee meetings to select CGS-M recipients</w:t>
      </w:r>
    </w:p>
    <w:p w14:paraId="702C02C6" w14:textId="41FE1E08" w:rsidR="00F1033E" w:rsidRDefault="00F1033E" w:rsidP="00F1033E">
      <w:pPr>
        <w:numPr>
          <w:ilvl w:val="0"/>
          <w:numId w:val="13"/>
        </w:numPr>
        <w:tabs>
          <w:tab w:val="left" w:pos="822"/>
        </w:tabs>
        <w:ind w:left="822" w:right="293"/>
        <w:rPr>
          <w:rFonts w:ascii="Arial" w:eastAsia="Arial" w:hAnsi="Arial" w:cs="Arial"/>
          <w:b/>
        </w:rPr>
      </w:pPr>
      <w:bookmarkStart w:id="8" w:name="February_12,_2014_–_March_5,_2014"/>
      <w:bookmarkEnd w:id="8"/>
      <w:r>
        <w:rPr>
          <w:rFonts w:ascii="Arial" w:eastAsia="Arial" w:hAnsi="Arial" w:cs="Arial"/>
        </w:rPr>
        <w:t xml:space="preserve">A </w:t>
      </w:r>
      <w:r>
        <w:rPr>
          <w:rFonts w:ascii="Arial" w:eastAsia="Arial" w:hAnsi="Arial" w:cs="Arial"/>
          <w:spacing w:val="-1"/>
        </w:rPr>
        <w:t>confidential</w:t>
      </w:r>
      <w:r>
        <w:rPr>
          <w:rFonts w:ascii="Arial" w:eastAsia="Arial" w:hAnsi="Arial" w:cs="Arial"/>
        </w:rPr>
        <w:t xml:space="preserve"> </w:t>
      </w:r>
      <w:r>
        <w:rPr>
          <w:rFonts w:ascii="Arial" w:eastAsia="Arial" w:hAnsi="Arial" w:cs="Arial"/>
          <w:spacing w:val="-1"/>
        </w:rPr>
        <w:t>list of CGS-M recipients</w:t>
      </w:r>
      <w:r>
        <w:rPr>
          <w:rFonts w:ascii="Arial" w:eastAsia="Arial" w:hAnsi="Arial" w:cs="Arial"/>
          <w:spacing w:val="-4"/>
        </w:rPr>
        <w:t xml:space="preserve"> </w:t>
      </w:r>
      <w:r>
        <w:rPr>
          <w:rFonts w:ascii="Arial" w:eastAsia="Arial" w:hAnsi="Arial" w:cs="Arial"/>
          <w:spacing w:val="-1"/>
        </w:rPr>
        <w:t>will</w:t>
      </w:r>
      <w:r>
        <w:rPr>
          <w:rFonts w:ascii="Arial" w:eastAsia="Arial" w:hAnsi="Arial" w:cs="Arial"/>
        </w:rPr>
        <w:t xml:space="preserve"> </w:t>
      </w:r>
      <w:r>
        <w:rPr>
          <w:rFonts w:ascii="Arial" w:eastAsia="Arial" w:hAnsi="Arial" w:cs="Arial"/>
          <w:spacing w:val="-1"/>
        </w:rPr>
        <w:t>be</w:t>
      </w:r>
      <w:r>
        <w:rPr>
          <w:rFonts w:ascii="Arial" w:eastAsia="Arial" w:hAnsi="Arial" w:cs="Arial"/>
        </w:rPr>
        <w:t xml:space="preserve"> </w:t>
      </w:r>
      <w:r>
        <w:rPr>
          <w:rFonts w:ascii="Arial" w:eastAsia="Arial" w:hAnsi="Arial" w:cs="Arial"/>
          <w:spacing w:val="-1"/>
        </w:rPr>
        <w:t>available</w:t>
      </w:r>
      <w:r>
        <w:rPr>
          <w:rFonts w:ascii="Arial" w:eastAsia="Arial" w:hAnsi="Arial" w:cs="Arial"/>
        </w:rPr>
        <w:t xml:space="preserve"> </w:t>
      </w:r>
      <w:r>
        <w:rPr>
          <w:rFonts w:ascii="Arial" w:eastAsia="Arial" w:hAnsi="Arial" w:cs="Arial"/>
          <w:spacing w:val="-1"/>
        </w:rPr>
        <w:t>on</w:t>
      </w:r>
      <w:r>
        <w:rPr>
          <w:rFonts w:ascii="Arial" w:eastAsia="Arial" w:hAnsi="Arial" w:cs="Arial"/>
        </w:rPr>
        <w:t xml:space="preserve"> the </w:t>
      </w:r>
      <w:hyperlink r:id="rId10" w:history="1">
        <w:r>
          <w:rPr>
            <w:rStyle w:val="Hyperlink"/>
            <w:rFonts w:ascii="Arial"/>
            <w:spacing w:val="-1"/>
          </w:rPr>
          <w:t>OGPS website</w:t>
        </w:r>
      </w:hyperlink>
      <w:r>
        <w:rPr>
          <w:rStyle w:val="Hyperlink"/>
          <w:rFonts w:ascii="Arial"/>
          <w:spacing w:val="-1"/>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b/>
          <w:spacing w:val="-1"/>
        </w:rPr>
        <w:t>results</w:t>
      </w:r>
      <w:r>
        <w:rPr>
          <w:rFonts w:ascii="Arial" w:eastAsia="Arial" w:hAnsi="Arial" w:cs="Arial"/>
          <w:b/>
          <w:spacing w:val="-2"/>
        </w:rPr>
        <w:t xml:space="preserve"> </w:t>
      </w:r>
      <w:r>
        <w:rPr>
          <w:rFonts w:ascii="Arial" w:eastAsia="Arial" w:hAnsi="Arial" w:cs="Arial"/>
          <w:b/>
          <w:spacing w:val="-1"/>
        </w:rPr>
        <w:t>may</w:t>
      </w:r>
      <w:r w:rsidR="00384305">
        <w:rPr>
          <w:rFonts w:ascii="Arial" w:eastAsia="Arial" w:hAnsi="Arial" w:cs="Arial"/>
          <w:b/>
          <w:spacing w:val="-1"/>
        </w:rPr>
        <w:t xml:space="preserve"> </w:t>
      </w:r>
      <w:r>
        <w:rPr>
          <w:rFonts w:ascii="Arial" w:eastAsia="Arial" w:hAnsi="Arial" w:cs="Arial"/>
          <w:b/>
          <w:spacing w:val="-1"/>
        </w:rPr>
        <w:t>not</w:t>
      </w:r>
      <w:r>
        <w:rPr>
          <w:rFonts w:ascii="Arial" w:eastAsia="Arial" w:hAnsi="Arial" w:cs="Arial"/>
          <w:b/>
          <w:spacing w:val="2"/>
        </w:rPr>
        <w:t xml:space="preserve"> </w:t>
      </w:r>
      <w:r>
        <w:rPr>
          <w:rFonts w:ascii="Arial" w:eastAsia="Arial" w:hAnsi="Arial" w:cs="Arial"/>
          <w:b/>
          <w:spacing w:val="-1"/>
        </w:rPr>
        <w:t>be</w:t>
      </w:r>
      <w:r>
        <w:rPr>
          <w:rFonts w:ascii="Arial" w:eastAsia="Arial" w:hAnsi="Arial" w:cs="Arial"/>
          <w:b/>
          <w:spacing w:val="-2"/>
        </w:rPr>
        <w:t xml:space="preserve"> </w:t>
      </w:r>
      <w:r>
        <w:rPr>
          <w:rFonts w:ascii="Arial" w:eastAsia="Arial" w:hAnsi="Arial" w:cs="Arial"/>
          <w:b/>
          <w:spacing w:val="-1"/>
        </w:rPr>
        <w:t>shared</w:t>
      </w:r>
      <w:r>
        <w:rPr>
          <w:rFonts w:ascii="Arial" w:eastAsia="Arial" w:hAnsi="Arial" w:cs="Arial"/>
          <w:b/>
          <w:spacing w:val="-4"/>
        </w:rPr>
        <w:t xml:space="preserve"> </w:t>
      </w:r>
      <w:r>
        <w:rPr>
          <w:rFonts w:ascii="Arial" w:eastAsia="Arial" w:hAnsi="Arial" w:cs="Arial"/>
          <w:b/>
        </w:rPr>
        <w:t>with</w:t>
      </w:r>
      <w:r>
        <w:rPr>
          <w:rFonts w:ascii="Arial" w:eastAsia="Arial" w:hAnsi="Arial" w:cs="Arial"/>
          <w:b/>
          <w:spacing w:val="-2"/>
        </w:rPr>
        <w:t xml:space="preserve"> </w:t>
      </w:r>
      <w:r>
        <w:rPr>
          <w:rFonts w:ascii="Arial" w:eastAsia="Arial" w:hAnsi="Arial" w:cs="Arial"/>
          <w:b/>
          <w:spacing w:val="-1"/>
        </w:rPr>
        <w:t>students</w:t>
      </w:r>
      <w:r>
        <w:rPr>
          <w:rFonts w:ascii="Arial" w:eastAsia="Arial" w:hAnsi="Arial" w:cs="Arial"/>
          <w:b/>
          <w:spacing w:val="1"/>
        </w:rPr>
        <w:t xml:space="preserve"> </w:t>
      </w:r>
      <w:r>
        <w:rPr>
          <w:rFonts w:ascii="Arial" w:eastAsia="Arial" w:hAnsi="Arial" w:cs="Arial"/>
          <w:b/>
          <w:spacing w:val="-1"/>
        </w:rPr>
        <w:t>until</w:t>
      </w:r>
      <w:r>
        <w:rPr>
          <w:rFonts w:ascii="Arial" w:eastAsia="Arial" w:hAnsi="Arial" w:cs="Arial"/>
          <w:b/>
        </w:rPr>
        <w:t xml:space="preserve"> </w:t>
      </w:r>
      <w:r>
        <w:rPr>
          <w:rFonts w:ascii="Arial" w:eastAsia="Arial" w:hAnsi="Arial" w:cs="Arial"/>
          <w:b/>
          <w:spacing w:val="-1"/>
        </w:rPr>
        <w:t>April</w:t>
      </w:r>
      <w:r>
        <w:rPr>
          <w:rFonts w:ascii="Arial" w:eastAsia="Arial" w:hAnsi="Arial" w:cs="Arial"/>
          <w:b/>
        </w:rPr>
        <w:t xml:space="preserve"> </w:t>
      </w:r>
      <w:r>
        <w:rPr>
          <w:rFonts w:ascii="Arial" w:eastAsia="Arial" w:hAnsi="Arial" w:cs="Arial"/>
          <w:b/>
          <w:spacing w:val="-1"/>
        </w:rPr>
        <w:t xml:space="preserve">1, </w:t>
      </w:r>
      <w:r w:rsidR="004D7419">
        <w:rPr>
          <w:rFonts w:ascii="Arial" w:eastAsia="Arial" w:hAnsi="Arial" w:cs="Arial"/>
          <w:b/>
          <w:spacing w:val="-1"/>
        </w:rPr>
        <w:t>202</w:t>
      </w:r>
      <w:r w:rsidR="00110ADF">
        <w:rPr>
          <w:rFonts w:ascii="Arial" w:eastAsia="Arial" w:hAnsi="Arial" w:cs="Arial"/>
          <w:b/>
          <w:spacing w:val="-1"/>
        </w:rPr>
        <w:t>2</w:t>
      </w:r>
      <w:r>
        <w:rPr>
          <w:rFonts w:ascii="Arial" w:eastAsia="Arial" w:hAnsi="Arial" w:cs="Arial"/>
          <w:b/>
          <w:spacing w:val="-1"/>
        </w:rPr>
        <w:t>, as</w:t>
      </w:r>
      <w:r>
        <w:rPr>
          <w:rFonts w:ascii="Arial" w:eastAsia="Arial" w:hAnsi="Arial" w:cs="Arial"/>
          <w:b/>
          <w:spacing w:val="-2"/>
        </w:rPr>
        <w:t xml:space="preserve"> </w:t>
      </w:r>
      <w:r>
        <w:rPr>
          <w:rFonts w:ascii="Arial" w:eastAsia="Arial" w:hAnsi="Arial" w:cs="Arial"/>
          <w:b/>
          <w:spacing w:val="-1"/>
        </w:rPr>
        <w:t>determined</w:t>
      </w:r>
      <w:r>
        <w:rPr>
          <w:rFonts w:ascii="Arial" w:eastAsia="Arial" w:hAnsi="Arial" w:cs="Arial"/>
          <w:b/>
        </w:rPr>
        <w:t xml:space="preserve"> </w:t>
      </w:r>
      <w:r>
        <w:rPr>
          <w:rFonts w:ascii="Arial" w:eastAsia="Arial" w:hAnsi="Arial" w:cs="Arial"/>
          <w:b/>
          <w:spacing w:val="-2"/>
        </w:rPr>
        <w:t xml:space="preserve">by </w:t>
      </w:r>
      <w:r>
        <w:rPr>
          <w:rFonts w:ascii="Arial" w:eastAsia="Arial" w:hAnsi="Arial" w:cs="Arial"/>
          <w:b/>
        </w:rPr>
        <w:t xml:space="preserve">the </w:t>
      </w:r>
      <w:r>
        <w:rPr>
          <w:rFonts w:ascii="Arial" w:eastAsia="Arial" w:hAnsi="Arial" w:cs="Arial"/>
          <w:b/>
          <w:spacing w:val="-2"/>
        </w:rPr>
        <w:t>Tri-Council</w:t>
      </w:r>
      <w:r>
        <w:rPr>
          <w:rFonts w:ascii="Arial" w:eastAsia="Arial" w:hAnsi="Arial" w:cs="Arial"/>
          <w:b/>
          <w:spacing w:val="51"/>
        </w:rPr>
        <w:t xml:space="preserve"> </w:t>
      </w:r>
      <w:r>
        <w:rPr>
          <w:rFonts w:ascii="Arial" w:eastAsia="Arial" w:hAnsi="Arial" w:cs="Arial"/>
          <w:b/>
          <w:spacing w:val="-1"/>
        </w:rPr>
        <w:t>agencies</w:t>
      </w:r>
      <w:r>
        <w:rPr>
          <w:rFonts w:ascii="Arial" w:eastAsia="Arial" w:hAnsi="Arial" w:cs="Arial"/>
          <w:b/>
          <w:spacing w:val="1"/>
        </w:rPr>
        <w:t xml:space="preserve"> </w:t>
      </w:r>
      <w:r>
        <w:rPr>
          <w:rFonts w:ascii="Arial" w:eastAsia="Arial" w:hAnsi="Arial" w:cs="Arial"/>
          <w:b/>
          <w:spacing w:val="-1"/>
        </w:rPr>
        <w:t>(program offer letters must</w:t>
      </w:r>
      <w:r>
        <w:rPr>
          <w:rFonts w:ascii="Arial" w:eastAsia="Arial" w:hAnsi="Arial" w:cs="Arial"/>
          <w:b/>
          <w:spacing w:val="-4"/>
        </w:rPr>
        <w:t xml:space="preserve"> </w:t>
      </w:r>
      <w:r w:rsidR="00110ADF">
        <w:rPr>
          <w:rFonts w:ascii="Arial" w:eastAsia="Arial" w:hAnsi="Arial" w:cs="Arial"/>
          <w:b/>
          <w:spacing w:val="-4"/>
        </w:rPr>
        <w:t xml:space="preserve">also </w:t>
      </w:r>
      <w:r>
        <w:rPr>
          <w:rFonts w:ascii="Arial" w:eastAsia="Arial" w:hAnsi="Arial" w:cs="Arial"/>
          <w:b/>
          <w:spacing w:val="-1"/>
        </w:rPr>
        <w:t>adhere</w:t>
      </w:r>
      <w:r>
        <w:rPr>
          <w:rFonts w:ascii="Arial" w:eastAsia="Arial" w:hAnsi="Arial" w:cs="Arial"/>
          <w:b/>
          <w:spacing w:val="-2"/>
        </w:rPr>
        <w:t xml:space="preserve"> </w:t>
      </w:r>
      <w:r>
        <w:rPr>
          <w:rFonts w:ascii="Arial" w:eastAsia="Arial" w:hAnsi="Arial" w:cs="Arial"/>
          <w:b/>
        </w:rPr>
        <w:t>to</w:t>
      </w:r>
      <w:r>
        <w:rPr>
          <w:rFonts w:ascii="Arial" w:eastAsia="Arial" w:hAnsi="Arial" w:cs="Arial"/>
          <w:b/>
          <w:spacing w:val="-2"/>
        </w:rPr>
        <w:t xml:space="preserve"> </w:t>
      </w:r>
      <w:r>
        <w:rPr>
          <w:rFonts w:ascii="Arial" w:eastAsia="Arial" w:hAnsi="Arial" w:cs="Arial"/>
          <w:b/>
          <w:spacing w:val="-1"/>
        </w:rPr>
        <w:t>this</w:t>
      </w:r>
      <w:r>
        <w:rPr>
          <w:rFonts w:ascii="Arial" w:eastAsia="Arial" w:hAnsi="Arial" w:cs="Arial"/>
          <w:b/>
          <w:spacing w:val="1"/>
        </w:rPr>
        <w:t xml:space="preserve"> </w:t>
      </w:r>
      <w:r>
        <w:rPr>
          <w:rFonts w:ascii="Arial" w:eastAsia="Arial" w:hAnsi="Arial" w:cs="Arial"/>
          <w:b/>
          <w:spacing w:val="-1"/>
        </w:rPr>
        <w:t>regulation).</w:t>
      </w:r>
    </w:p>
    <w:p w14:paraId="63735858" w14:textId="77777777" w:rsidR="00F1033E" w:rsidRDefault="00F1033E" w:rsidP="00F1033E">
      <w:pPr>
        <w:tabs>
          <w:tab w:val="left" w:pos="823"/>
        </w:tabs>
        <w:ind w:left="822" w:right="353"/>
        <w:rPr>
          <w:rFonts w:ascii="Arial" w:eastAsia="Arial" w:hAnsi="Arial" w:cs="Arial"/>
        </w:rPr>
      </w:pPr>
    </w:p>
    <w:p w14:paraId="5B110FE5" w14:textId="2464BCF7" w:rsidR="00F1033E" w:rsidRDefault="00F1033E" w:rsidP="00F1033E">
      <w:pPr>
        <w:pStyle w:val="Heading3"/>
      </w:pPr>
      <w:bookmarkStart w:id="9" w:name="April_1,_2014"/>
      <w:bookmarkEnd w:id="9"/>
      <w:r>
        <w:t>April</w:t>
      </w:r>
      <w:r>
        <w:rPr>
          <w:spacing w:val="2"/>
        </w:rPr>
        <w:t xml:space="preserve"> </w:t>
      </w:r>
      <w:r>
        <w:t xml:space="preserve">1, </w:t>
      </w:r>
      <w:r w:rsidR="004D7419">
        <w:t>2022</w:t>
      </w:r>
    </w:p>
    <w:p w14:paraId="389B9B8F" w14:textId="77777777" w:rsidR="00F1033E" w:rsidRDefault="00F1033E" w:rsidP="00F1033E">
      <w:pPr>
        <w:numPr>
          <w:ilvl w:val="0"/>
          <w:numId w:val="13"/>
        </w:numPr>
        <w:tabs>
          <w:tab w:val="left" w:pos="824"/>
        </w:tabs>
        <w:ind w:left="823" w:hanging="360"/>
        <w:rPr>
          <w:rFonts w:ascii="Arial" w:eastAsia="Arial" w:hAnsi="Arial" w:cs="Arial"/>
        </w:rPr>
      </w:pPr>
      <w:r>
        <w:rPr>
          <w:rFonts w:ascii="Arial"/>
          <w:spacing w:val="-1"/>
        </w:rPr>
        <w:t>CGS-M applicants</w:t>
      </w:r>
      <w:r>
        <w:rPr>
          <w:rFonts w:ascii="Arial"/>
          <w:spacing w:val="-2"/>
        </w:rPr>
        <w:t xml:space="preserve"> </w:t>
      </w:r>
      <w:r>
        <w:rPr>
          <w:rFonts w:ascii="Arial"/>
          <w:spacing w:val="-1"/>
        </w:rPr>
        <w:t>can</w:t>
      </w:r>
      <w:r>
        <w:rPr>
          <w:rFonts w:ascii="Arial"/>
        </w:rPr>
        <w:t xml:space="preserve"> </w:t>
      </w:r>
      <w:r>
        <w:rPr>
          <w:rFonts w:ascii="Arial"/>
          <w:spacing w:val="-2"/>
        </w:rPr>
        <w:t>log</w:t>
      </w:r>
      <w:r>
        <w:rPr>
          <w:rFonts w:ascii="Arial"/>
        </w:rPr>
        <w:t xml:space="preserve"> </w:t>
      </w:r>
      <w:r>
        <w:rPr>
          <w:rFonts w:ascii="Arial"/>
          <w:spacing w:val="-1"/>
        </w:rPr>
        <w:t>into</w:t>
      </w:r>
      <w:r>
        <w:rPr>
          <w:rFonts w:ascii="Arial"/>
          <w:spacing w:val="-2"/>
        </w:rPr>
        <w:t xml:space="preserve"> </w:t>
      </w:r>
      <w:r>
        <w:rPr>
          <w:rFonts w:ascii="Arial"/>
        </w:rPr>
        <w:t xml:space="preserve">the </w:t>
      </w:r>
      <w:r>
        <w:rPr>
          <w:rFonts w:ascii="Arial"/>
          <w:spacing w:val="-1"/>
        </w:rPr>
        <w:t>Research</w:t>
      </w:r>
      <w:r>
        <w:rPr>
          <w:rFonts w:ascii="Arial"/>
          <w:spacing w:val="-2"/>
        </w:rPr>
        <w:t xml:space="preserve"> </w:t>
      </w:r>
      <w:r>
        <w:rPr>
          <w:rFonts w:ascii="Arial"/>
          <w:spacing w:val="-1"/>
        </w:rPr>
        <w:t>Portal</w:t>
      </w:r>
      <w:r>
        <w:rPr>
          <w:rFonts w:ascii="Arial"/>
        </w:rPr>
        <w:t xml:space="preserve"> to </w:t>
      </w:r>
      <w:r>
        <w:rPr>
          <w:rFonts w:ascii="Arial"/>
          <w:spacing w:val="-2"/>
        </w:rPr>
        <w:t>view</w:t>
      </w:r>
      <w:r>
        <w:rPr>
          <w:rFonts w:ascii="Arial"/>
        </w:rPr>
        <w:t xml:space="preserve"> the</w:t>
      </w:r>
      <w:r>
        <w:rPr>
          <w:rFonts w:ascii="Arial"/>
          <w:spacing w:val="-2"/>
        </w:rPr>
        <w:t xml:space="preserve"> </w:t>
      </w:r>
      <w:r>
        <w:rPr>
          <w:rFonts w:ascii="Arial"/>
          <w:spacing w:val="-1"/>
        </w:rPr>
        <w:t>results</w:t>
      </w:r>
      <w:r>
        <w:rPr>
          <w:rFonts w:ascii="Arial"/>
          <w:spacing w:val="-2"/>
        </w:rPr>
        <w:t xml:space="preserve"> of</w:t>
      </w:r>
      <w:r>
        <w:rPr>
          <w:rFonts w:ascii="Arial"/>
          <w:spacing w:val="-1"/>
        </w:rPr>
        <w:t xml:space="preserve"> the</w:t>
      </w:r>
      <w:r>
        <w:rPr>
          <w:rFonts w:ascii="Arial"/>
        </w:rPr>
        <w:t xml:space="preserve"> </w:t>
      </w:r>
      <w:r>
        <w:rPr>
          <w:rFonts w:ascii="Arial"/>
          <w:spacing w:val="-1"/>
        </w:rPr>
        <w:t>competition</w:t>
      </w:r>
    </w:p>
    <w:p w14:paraId="44AB8ED9" w14:textId="77777777" w:rsidR="00F1033E" w:rsidRDefault="00F1033E" w:rsidP="00F1033E">
      <w:pPr>
        <w:numPr>
          <w:ilvl w:val="0"/>
          <w:numId w:val="13"/>
        </w:numPr>
        <w:tabs>
          <w:tab w:val="left" w:pos="824"/>
        </w:tabs>
        <w:ind w:left="823" w:right="684" w:hanging="360"/>
        <w:rPr>
          <w:rFonts w:ascii="Arial" w:eastAsia="Arial" w:hAnsi="Arial" w:cs="Arial"/>
        </w:rPr>
      </w:pPr>
      <w:r>
        <w:rPr>
          <w:rFonts w:ascii="Arial"/>
          <w:spacing w:val="-1"/>
        </w:rPr>
        <w:t>Applicants</w:t>
      </w:r>
      <w:r>
        <w:rPr>
          <w:rFonts w:ascii="Arial"/>
          <w:spacing w:val="1"/>
        </w:rPr>
        <w:t xml:space="preserve"> </w:t>
      </w:r>
      <w:r>
        <w:rPr>
          <w:rFonts w:ascii="Arial"/>
          <w:spacing w:val="-1"/>
        </w:rPr>
        <w:t>may</w:t>
      </w:r>
      <w:r>
        <w:rPr>
          <w:rFonts w:ascii="Arial"/>
          <w:spacing w:val="-2"/>
        </w:rPr>
        <w:t xml:space="preserve"> </w:t>
      </w:r>
      <w:r>
        <w:rPr>
          <w:rFonts w:ascii="Arial"/>
          <w:spacing w:val="-1"/>
        </w:rPr>
        <w:t>be</w:t>
      </w:r>
      <w:r>
        <w:rPr>
          <w:rFonts w:ascii="Arial"/>
        </w:rPr>
        <w:t xml:space="preserve"> </w:t>
      </w:r>
      <w:r>
        <w:rPr>
          <w:rFonts w:ascii="Arial"/>
          <w:spacing w:val="-2"/>
        </w:rPr>
        <w:t>awarded,</w:t>
      </w:r>
      <w:r>
        <w:rPr>
          <w:rFonts w:ascii="Arial"/>
          <w:spacing w:val="2"/>
        </w:rPr>
        <w:t xml:space="preserve"> </w:t>
      </w:r>
      <w:r>
        <w:rPr>
          <w:rFonts w:ascii="Arial"/>
          <w:spacing w:val="-2"/>
        </w:rPr>
        <w:t>or</w:t>
      </w:r>
      <w:r>
        <w:rPr>
          <w:rFonts w:ascii="Arial"/>
          <w:spacing w:val="2"/>
        </w:rPr>
        <w:t xml:space="preserve"> </w:t>
      </w:r>
      <w:r>
        <w:rPr>
          <w:rFonts w:ascii="Arial"/>
          <w:spacing w:val="-2"/>
        </w:rPr>
        <w:t>not</w:t>
      </w:r>
      <w:r>
        <w:rPr>
          <w:rFonts w:ascii="Arial"/>
          <w:spacing w:val="2"/>
        </w:rPr>
        <w:t xml:space="preserve"> </w:t>
      </w:r>
      <w:r>
        <w:rPr>
          <w:rFonts w:ascii="Arial"/>
          <w:spacing w:val="-1"/>
        </w:rPr>
        <w:t>awarded, or</w:t>
      </w:r>
      <w:r>
        <w:rPr>
          <w:rFonts w:ascii="Arial"/>
          <w:spacing w:val="-3"/>
        </w:rPr>
        <w:t xml:space="preserve"> </w:t>
      </w:r>
      <w:r>
        <w:rPr>
          <w:rFonts w:ascii="Arial"/>
          <w:spacing w:val="-1"/>
        </w:rPr>
        <w:t>waitlisted</w:t>
      </w:r>
      <w:r>
        <w:rPr>
          <w:rFonts w:ascii="Arial"/>
          <w:spacing w:val="-2"/>
        </w:rPr>
        <w:t xml:space="preserve"> </w:t>
      </w:r>
      <w:r>
        <w:rPr>
          <w:rFonts w:ascii="Arial"/>
          <w:spacing w:val="-1"/>
        </w:rPr>
        <w:t>for</w:t>
      </w:r>
      <w:r>
        <w:rPr>
          <w:rFonts w:ascii="Arial"/>
          <w:spacing w:val="2"/>
        </w:rPr>
        <w:t xml:space="preserve"> </w:t>
      </w:r>
      <w:r>
        <w:rPr>
          <w:rFonts w:ascii="Arial"/>
        </w:rPr>
        <w:t>a</w:t>
      </w:r>
      <w:r>
        <w:rPr>
          <w:rFonts w:ascii="Arial"/>
          <w:spacing w:val="-2"/>
        </w:rPr>
        <w:t xml:space="preserve"> </w:t>
      </w:r>
      <w:r>
        <w:rPr>
          <w:rFonts w:ascii="Arial"/>
          <w:spacing w:val="-1"/>
        </w:rPr>
        <w:t>CGS-M</w:t>
      </w:r>
      <w:r>
        <w:rPr>
          <w:rFonts w:ascii="Arial"/>
          <w:spacing w:val="-3"/>
        </w:rPr>
        <w:t xml:space="preserve"> </w:t>
      </w:r>
      <w:r>
        <w:rPr>
          <w:rFonts w:ascii="Arial"/>
          <w:spacing w:val="-1"/>
        </w:rPr>
        <w:t>at</w:t>
      </w:r>
      <w:r>
        <w:rPr>
          <w:rFonts w:ascii="Arial"/>
        </w:rPr>
        <w:t xml:space="preserve"> </w:t>
      </w:r>
      <w:r>
        <w:rPr>
          <w:rFonts w:ascii="Arial"/>
          <w:spacing w:val="-1"/>
        </w:rPr>
        <w:t>up</w:t>
      </w:r>
      <w:r>
        <w:rPr>
          <w:rFonts w:ascii="Arial"/>
          <w:spacing w:val="-2"/>
        </w:rPr>
        <w:t xml:space="preserve"> </w:t>
      </w:r>
      <w:r>
        <w:rPr>
          <w:rFonts w:ascii="Arial"/>
        </w:rPr>
        <w:t>to</w:t>
      </w:r>
      <w:r>
        <w:rPr>
          <w:rFonts w:ascii="Arial"/>
          <w:spacing w:val="-2"/>
        </w:rPr>
        <w:t xml:space="preserve"> </w:t>
      </w:r>
      <w:r>
        <w:rPr>
          <w:rFonts w:ascii="Arial"/>
        </w:rPr>
        <w:t>three</w:t>
      </w:r>
      <w:r>
        <w:rPr>
          <w:rFonts w:ascii="Arial"/>
          <w:spacing w:val="63"/>
        </w:rPr>
        <w:t xml:space="preserve"> </w:t>
      </w:r>
      <w:r>
        <w:rPr>
          <w:rFonts w:ascii="Arial"/>
          <w:spacing w:val="-1"/>
        </w:rPr>
        <w:t>institutions</w:t>
      </w:r>
    </w:p>
    <w:p w14:paraId="0493E2C4" w14:textId="77777777" w:rsidR="00F1033E" w:rsidRDefault="00F1033E" w:rsidP="00F1033E">
      <w:pPr>
        <w:numPr>
          <w:ilvl w:val="0"/>
          <w:numId w:val="13"/>
        </w:numPr>
        <w:tabs>
          <w:tab w:val="left" w:pos="824"/>
        </w:tabs>
        <w:ind w:left="824" w:right="782"/>
        <w:rPr>
          <w:rFonts w:ascii="Arial" w:eastAsia="Arial" w:hAnsi="Arial" w:cs="Arial"/>
        </w:rPr>
      </w:pPr>
      <w:r>
        <w:rPr>
          <w:rFonts w:ascii="Arial"/>
          <w:spacing w:val="-1"/>
        </w:rPr>
        <w:t>Applicants</w:t>
      </w:r>
      <w:r>
        <w:rPr>
          <w:rFonts w:ascii="Arial"/>
          <w:spacing w:val="1"/>
        </w:rPr>
        <w:t xml:space="preserve"> </w:t>
      </w:r>
      <w:r>
        <w:rPr>
          <w:rFonts w:ascii="Arial"/>
          <w:spacing w:val="-1"/>
        </w:rPr>
        <w:t>will</w:t>
      </w:r>
      <w:r>
        <w:rPr>
          <w:rFonts w:ascii="Arial"/>
        </w:rPr>
        <w:t xml:space="preserve"> </w:t>
      </w:r>
      <w:r>
        <w:rPr>
          <w:rFonts w:ascii="Arial"/>
          <w:spacing w:val="-1"/>
        </w:rPr>
        <w:t>have</w:t>
      </w:r>
      <w:r>
        <w:rPr>
          <w:rFonts w:ascii="Arial"/>
          <w:spacing w:val="-2"/>
        </w:rPr>
        <w:t xml:space="preserve"> </w:t>
      </w:r>
      <w:r>
        <w:rPr>
          <w:rFonts w:ascii="Arial"/>
          <w:spacing w:val="-1"/>
        </w:rPr>
        <w:t>21 days</w:t>
      </w:r>
      <w:r>
        <w:rPr>
          <w:rFonts w:ascii="Arial"/>
          <w:spacing w:val="1"/>
        </w:rPr>
        <w:t xml:space="preserve"> </w:t>
      </w:r>
      <w:r>
        <w:rPr>
          <w:rFonts w:ascii="Arial"/>
          <w:spacing w:val="-1"/>
        </w:rPr>
        <w:t>after</w:t>
      </w:r>
      <w:r>
        <w:rPr>
          <w:rFonts w:ascii="Arial"/>
          <w:spacing w:val="2"/>
        </w:rPr>
        <w:t xml:space="preserve"> </w:t>
      </w:r>
      <w:r>
        <w:rPr>
          <w:rFonts w:ascii="Arial"/>
          <w:spacing w:val="-1"/>
        </w:rPr>
        <w:t>notification</w:t>
      </w:r>
      <w:r>
        <w:rPr>
          <w:rFonts w:ascii="Arial"/>
          <w:spacing w:val="-2"/>
        </w:rPr>
        <w:t xml:space="preserve"> </w:t>
      </w:r>
      <w:r>
        <w:rPr>
          <w:rFonts w:ascii="Arial"/>
        </w:rPr>
        <w:t>to</w:t>
      </w:r>
      <w:r>
        <w:rPr>
          <w:rFonts w:ascii="Arial"/>
          <w:spacing w:val="-2"/>
        </w:rPr>
        <w:t xml:space="preserve"> </w:t>
      </w:r>
      <w:r>
        <w:rPr>
          <w:rFonts w:ascii="Arial"/>
          <w:spacing w:val="-1"/>
        </w:rPr>
        <w:t>accept</w:t>
      </w:r>
      <w:r>
        <w:rPr>
          <w:rFonts w:ascii="Arial"/>
          <w:spacing w:val="2"/>
        </w:rPr>
        <w:t xml:space="preserve"> </w:t>
      </w:r>
      <w:r>
        <w:rPr>
          <w:rFonts w:ascii="Arial"/>
          <w:spacing w:val="-2"/>
        </w:rPr>
        <w:t>or</w:t>
      </w:r>
      <w:r>
        <w:rPr>
          <w:rFonts w:ascii="Arial"/>
          <w:spacing w:val="2"/>
        </w:rPr>
        <w:t xml:space="preserve"> </w:t>
      </w:r>
      <w:r>
        <w:rPr>
          <w:rFonts w:ascii="Arial"/>
          <w:spacing w:val="-1"/>
        </w:rPr>
        <w:t>decline</w:t>
      </w:r>
      <w:r>
        <w:rPr>
          <w:rFonts w:ascii="Arial"/>
          <w:spacing w:val="-2"/>
        </w:rPr>
        <w:t xml:space="preserve"> </w:t>
      </w:r>
      <w:r>
        <w:rPr>
          <w:rFonts w:ascii="Arial"/>
        </w:rPr>
        <w:t>the</w:t>
      </w:r>
      <w:r>
        <w:rPr>
          <w:rFonts w:ascii="Arial"/>
          <w:spacing w:val="-2"/>
        </w:rPr>
        <w:t xml:space="preserve"> </w:t>
      </w:r>
      <w:r>
        <w:rPr>
          <w:rFonts w:ascii="Arial"/>
          <w:spacing w:val="-1"/>
        </w:rPr>
        <w:t>offers</w:t>
      </w:r>
      <w:r>
        <w:rPr>
          <w:rFonts w:ascii="Arial"/>
          <w:spacing w:val="1"/>
        </w:rPr>
        <w:t xml:space="preserve"> </w:t>
      </w:r>
      <w:r>
        <w:rPr>
          <w:rFonts w:ascii="Arial"/>
          <w:spacing w:val="-2"/>
        </w:rPr>
        <w:t>of</w:t>
      </w:r>
      <w:r>
        <w:rPr>
          <w:rFonts w:ascii="Arial"/>
          <w:spacing w:val="57"/>
        </w:rPr>
        <w:t xml:space="preserve"> </w:t>
      </w:r>
      <w:r>
        <w:rPr>
          <w:rFonts w:ascii="Arial"/>
          <w:spacing w:val="-1"/>
        </w:rPr>
        <w:t>awards</w:t>
      </w:r>
      <w:r>
        <w:rPr>
          <w:rFonts w:ascii="Arial"/>
          <w:spacing w:val="-4"/>
        </w:rPr>
        <w:t xml:space="preserve"> </w:t>
      </w:r>
      <w:r>
        <w:rPr>
          <w:rFonts w:ascii="Arial"/>
          <w:spacing w:val="-1"/>
        </w:rPr>
        <w:t>made</w:t>
      </w:r>
      <w:r>
        <w:rPr>
          <w:rFonts w:ascii="Arial"/>
        </w:rPr>
        <w:t xml:space="preserve"> </w:t>
      </w:r>
      <w:r>
        <w:rPr>
          <w:rFonts w:ascii="Arial"/>
          <w:spacing w:val="-1"/>
        </w:rPr>
        <w:t>by</w:t>
      </w:r>
      <w:r>
        <w:rPr>
          <w:rFonts w:ascii="Arial"/>
          <w:spacing w:val="-2"/>
        </w:rPr>
        <w:t xml:space="preserve"> </w:t>
      </w:r>
      <w:r>
        <w:rPr>
          <w:rFonts w:ascii="Arial"/>
        </w:rPr>
        <w:t>the</w:t>
      </w:r>
      <w:r>
        <w:rPr>
          <w:rFonts w:ascii="Arial"/>
          <w:spacing w:val="-2"/>
        </w:rPr>
        <w:t xml:space="preserve"> </w:t>
      </w:r>
      <w:r>
        <w:rPr>
          <w:rFonts w:ascii="Arial"/>
          <w:spacing w:val="-1"/>
        </w:rPr>
        <w:t>Universities</w:t>
      </w:r>
    </w:p>
    <w:p w14:paraId="386F3B11" w14:textId="77777777" w:rsidR="00F1033E" w:rsidRDefault="00F1033E" w:rsidP="00F1033E">
      <w:pPr>
        <w:tabs>
          <w:tab w:val="left" w:pos="824"/>
        </w:tabs>
        <w:ind w:left="824" w:right="782"/>
        <w:rPr>
          <w:rFonts w:ascii="Arial" w:eastAsia="Arial" w:hAnsi="Arial" w:cs="Arial"/>
        </w:rPr>
      </w:pPr>
    </w:p>
    <w:p w14:paraId="1E39C80E" w14:textId="17D224A5" w:rsidR="00F1033E" w:rsidRDefault="00F1033E" w:rsidP="00F1033E">
      <w:pPr>
        <w:pStyle w:val="Heading3"/>
      </w:pPr>
      <w:bookmarkStart w:id="10" w:name="April_22,_2014"/>
      <w:bookmarkEnd w:id="10"/>
      <w:r>
        <w:t>April</w:t>
      </w:r>
      <w:r>
        <w:rPr>
          <w:spacing w:val="2"/>
        </w:rPr>
        <w:t xml:space="preserve"> </w:t>
      </w:r>
      <w:r>
        <w:t xml:space="preserve">22, </w:t>
      </w:r>
      <w:r w:rsidR="004D7419">
        <w:t>2022</w:t>
      </w:r>
    </w:p>
    <w:p w14:paraId="29BC8280" w14:textId="77777777" w:rsidR="00F1033E" w:rsidRDefault="00F1033E" w:rsidP="00F1033E">
      <w:pPr>
        <w:numPr>
          <w:ilvl w:val="0"/>
          <w:numId w:val="13"/>
        </w:numPr>
        <w:tabs>
          <w:tab w:val="left" w:pos="825"/>
        </w:tabs>
        <w:ind w:left="824" w:hanging="360"/>
        <w:rPr>
          <w:rFonts w:ascii="Arial" w:eastAsia="Arial" w:hAnsi="Arial" w:cs="Arial"/>
        </w:rPr>
      </w:pPr>
      <w:r>
        <w:rPr>
          <w:rFonts w:ascii="Arial"/>
          <w:spacing w:val="-1"/>
        </w:rPr>
        <w:t>Deadline</w:t>
      </w:r>
      <w:r>
        <w:rPr>
          <w:rFonts w:ascii="Arial"/>
        </w:rPr>
        <w:t xml:space="preserve"> for</w:t>
      </w:r>
      <w:r>
        <w:rPr>
          <w:rFonts w:ascii="Arial"/>
          <w:spacing w:val="2"/>
        </w:rPr>
        <w:t xml:space="preserve"> the </w:t>
      </w:r>
      <w:r>
        <w:rPr>
          <w:rFonts w:ascii="Arial"/>
          <w:spacing w:val="-1"/>
        </w:rPr>
        <w:t>first round of CGS-M recipients to</w:t>
      </w:r>
      <w:r>
        <w:rPr>
          <w:rFonts w:ascii="Arial"/>
        </w:rPr>
        <w:t xml:space="preserve"> </w:t>
      </w:r>
      <w:r>
        <w:rPr>
          <w:rFonts w:ascii="Arial"/>
          <w:spacing w:val="-1"/>
        </w:rPr>
        <w:t>respond</w:t>
      </w:r>
      <w:r>
        <w:rPr>
          <w:rFonts w:ascii="Arial"/>
          <w:spacing w:val="-2"/>
        </w:rPr>
        <w:t xml:space="preserve"> </w:t>
      </w:r>
      <w:r>
        <w:rPr>
          <w:rFonts w:ascii="Arial"/>
        </w:rPr>
        <w:t>to</w:t>
      </w:r>
      <w:r>
        <w:rPr>
          <w:rFonts w:ascii="Arial"/>
          <w:spacing w:val="-2"/>
        </w:rPr>
        <w:t xml:space="preserve"> </w:t>
      </w:r>
      <w:r>
        <w:rPr>
          <w:rFonts w:ascii="Arial"/>
          <w:spacing w:val="-1"/>
        </w:rPr>
        <w:t>offers</w:t>
      </w:r>
    </w:p>
    <w:p w14:paraId="3FE731EE" w14:textId="77777777" w:rsidR="00F1033E" w:rsidRDefault="00F1033E" w:rsidP="00F1033E">
      <w:pPr>
        <w:numPr>
          <w:ilvl w:val="0"/>
          <w:numId w:val="13"/>
        </w:numPr>
        <w:tabs>
          <w:tab w:val="left" w:pos="825"/>
        </w:tabs>
        <w:ind w:left="824" w:hanging="360"/>
        <w:rPr>
          <w:rFonts w:ascii="Arial" w:eastAsia="Arial" w:hAnsi="Arial" w:cs="Arial"/>
        </w:rPr>
      </w:pPr>
      <w:r>
        <w:rPr>
          <w:rFonts w:ascii="Arial"/>
          <w:spacing w:val="-1"/>
        </w:rPr>
        <w:t>Offers</w:t>
      </w:r>
      <w:r>
        <w:rPr>
          <w:rFonts w:ascii="Arial"/>
          <w:spacing w:val="-2"/>
        </w:rPr>
        <w:t xml:space="preserve"> </w:t>
      </w:r>
      <w:r>
        <w:rPr>
          <w:rFonts w:ascii="Arial"/>
          <w:spacing w:val="-1"/>
        </w:rPr>
        <w:t>not accepted</w:t>
      </w:r>
      <w:r>
        <w:rPr>
          <w:rFonts w:ascii="Arial"/>
          <w:spacing w:val="-2"/>
        </w:rPr>
        <w:t xml:space="preserve"> </w:t>
      </w:r>
      <w:r>
        <w:rPr>
          <w:rFonts w:ascii="Arial"/>
          <w:spacing w:val="-1"/>
        </w:rPr>
        <w:t>by</w:t>
      </w:r>
      <w:r>
        <w:rPr>
          <w:rFonts w:ascii="Arial"/>
          <w:spacing w:val="-2"/>
        </w:rPr>
        <w:t xml:space="preserve"> </w:t>
      </w:r>
      <w:r>
        <w:rPr>
          <w:rFonts w:ascii="Arial"/>
          <w:spacing w:val="-1"/>
        </w:rPr>
        <w:t>this</w:t>
      </w:r>
      <w:r>
        <w:rPr>
          <w:rFonts w:ascii="Arial"/>
          <w:spacing w:val="1"/>
        </w:rPr>
        <w:t xml:space="preserve"> </w:t>
      </w:r>
      <w:r>
        <w:rPr>
          <w:rFonts w:ascii="Arial"/>
          <w:spacing w:val="-1"/>
        </w:rPr>
        <w:t>date</w:t>
      </w:r>
      <w:r>
        <w:rPr>
          <w:rFonts w:ascii="Arial"/>
          <w:spacing w:val="-2"/>
        </w:rPr>
        <w:t xml:space="preserve"> </w:t>
      </w:r>
      <w:r>
        <w:rPr>
          <w:rFonts w:ascii="Arial"/>
          <w:spacing w:val="-1"/>
        </w:rPr>
        <w:t>will</w:t>
      </w:r>
      <w:r>
        <w:rPr>
          <w:rFonts w:ascii="Arial"/>
        </w:rPr>
        <w:t xml:space="preserve"> </w:t>
      </w:r>
      <w:r>
        <w:rPr>
          <w:rFonts w:ascii="Arial"/>
          <w:spacing w:val="-1"/>
        </w:rPr>
        <w:t>be</w:t>
      </w:r>
      <w:r>
        <w:rPr>
          <w:rFonts w:ascii="Arial"/>
        </w:rPr>
        <w:t xml:space="preserve"> </w:t>
      </w:r>
      <w:r>
        <w:rPr>
          <w:rFonts w:ascii="Arial"/>
          <w:spacing w:val="-1"/>
        </w:rPr>
        <w:t>deemed</w:t>
      </w:r>
      <w:r>
        <w:rPr>
          <w:rFonts w:ascii="Arial"/>
          <w:spacing w:val="-2"/>
        </w:rPr>
        <w:t xml:space="preserve"> </w:t>
      </w:r>
      <w:r>
        <w:rPr>
          <w:rFonts w:ascii="Arial"/>
          <w:spacing w:val="-1"/>
        </w:rPr>
        <w:t>to</w:t>
      </w:r>
      <w:r>
        <w:rPr>
          <w:rFonts w:ascii="Arial"/>
        </w:rPr>
        <w:t xml:space="preserve"> </w:t>
      </w:r>
      <w:r>
        <w:rPr>
          <w:rFonts w:ascii="Arial"/>
          <w:spacing w:val="-1"/>
        </w:rPr>
        <w:t>have</w:t>
      </w:r>
      <w:r>
        <w:rPr>
          <w:rFonts w:ascii="Arial"/>
        </w:rPr>
        <w:t xml:space="preserve"> </w:t>
      </w:r>
      <w:r>
        <w:rPr>
          <w:rFonts w:ascii="Arial"/>
          <w:spacing w:val="-1"/>
        </w:rPr>
        <w:t>been</w:t>
      </w:r>
      <w:r>
        <w:rPr>
          <w:rFonts w:ascii="Arial"/>
          <w:spacing w:val="-2"/>
        </w:rPr>
        <w:t xml:space="preserve"> </w:t>
      </w:r>
      <w:r>
        <w:rPr>
          <w:rFonts w:ascii="Arial"/>
          <w:spacing w:val="-1"/>
        </w:rPr>
        <w:t>declined</w:t>
      </w:r>
    </w:p>
    <w:p w14:paraId="2373519A" w14:textId="77777777" w:rsidR="00F1033E" w:rsidRDefault="00F1033E" w:rsidP="00F1033E">
      <w:pPr>
        <w:numPr>
          <w:ilvl w:val="0"/>
          <w:numId w:val="13"/>
        </w:numPr>
        <w:tabs>
          <w:tab w:val="left" w:pos="825"/>
        </w:tabs>
        <w:ind w:left="824" w:right="545" w:hanging="360"/>
        <w:rPr>
          <w:rFonts w:ascii="Arial" w:eastAsia="Arial" w:hAnsi="Arial" w:cs="Arial"/>
        </w:rPr>
      </w:pPr>
      <w:r>
        <w:rPr>
          <w:rFonts w:ascii="Arial"/>
        </w:rPr>
        <w:t xml:space="preserve">A </w:t>
      </w:r>
      <w:r>
        <w:rPr>
          <w:rFonts w:ascii="Arial"/>
          <w:spacing w:val="-1"/>
        </w:rPr>
        <w:t>University</w:t>
      </w:r>
      <w:r>
        <w:rPr>
          <w:rFonts w:ascii="Arial"/>
          <w:spacing w:val="-2"/>
        </w:rPr>
        <w:t xml:space="preserve"> </w:t>
      </w:r>
      <w:r>
        <w:rPr>
          <w:rFonts w:ascii="Arial"/>
          <w:spacing w:val="-1"/>
        </w:rPr>
        <w:t>may</w:t>
      </w:r>
      <w:r>
        <w:rPr>
          <w:rFonts w:ascii="Arial"/>
          <w:spacing w:val="-2"/>
        </w:rPr>
        <w:t xml:space="preserve"> </w:t>
      </w:r>
      <w:r>
        <w:rPr>
          <w:rFonts w:ascii="Arial"/>
          <w:spacing w:val="-1"/>
        </w:rPr>
        <w:t>make</w:t>
      </w:r>
      <w:r>
        <w:rPr>
          <w:rFonts w:ascii="Arial"/>
        </w:rPr>
        <w:t xml:space="preserve"> </w:t>
      </w:r>
      <w:r>
        <w:rPr>
          <w:rFonts w:ascii="Arial"/>
          <w:spacing w:val="-1"/>
        </w:rPr>
        <w:t>subsequent</w:t>
      </w:r>
      <w:r>
        <w:rPr>
          <w:rFonts w:ascii="Arial"/>
          <w:spacing w:val="2"/>
        </w:rPr>
        <w:t xml:space="preserve"> </w:t>
      </w:r>
      <w:r>
        <w:rPr>
          <w:rFonts w:ascii="Arial"/>
          <w:spacing w:val="-1"/>
        </w:rPr>
        <w:t>offers</w:t>
      </w:r>
      <w:r>
        <w:rPr>
          <w:rFonts w:ascii="Arial"/>
          <w:spacing w:val="-2"/>
        </w:rPr>
        <w:t xml:space="preserve"> </w:t>
      </w:r>
      <w:r>
        <w:rPr>
          <w:rFonts w:ascii="Arial"/>
          <w:spacing w:val="-1"/>
        </w:rPr>
        <w:t>if</w:t>
      </w:r>
      <w:r>
        <w:rPr>
          <w:rFonts w:ascii="Arial"/>
          <w:spacing w:val="2"/>
        </w:rPr>
        <w:t xml:space="preserve"> </w:t>
      </w:r>
      <w:r>
        <w:rPr>
          <w:rFonts w:ascii="Arial"/>
          <w:spacing w:val="-1"/>
        </w:rPr>
        <w:t>some</w:t>
      </w:r>
      <w:r>
        <w:rPr>
          <w:rFonts w:ascii="Arial"/>
          <w:spacing w:val="-2"/>
        </w:rPr>
        <w:t xml:space="preserve"> </w:t>
      </w:r>
      <w:r>
        <w:rPr>
          <w:rFonts w:ascii="Arial"/>
          <w:spacing w:val="-1"/>
        </w:rPr>
        <w:t xml:space="preserve">of </w:t>
      </w:r>
      <w:r>
        <w:rPr>
          <w:rFonts w:ascii="Arial"/>
        </w:rPr>
        <w:t>the</w:t>
      </w:r>
      <w:r>
        <w:rPr>
          <w:rFonts w:ascii="Arial"/>
          <w:spacing w:val="-2"/>
        </w:rPr>
        <w:t xml:space="preserve"> </w:t>
      </w:r>
      <w:r>
        <w:rPr>
          <w:rFonts w:ascii="Arial"/>
          <w:spacing w:val="-1"/>
        </w:rPr>
        <w:t>offers</w:t>
      </w:r>
      <w:r>
        <w:rPr>
          <w:rFonts w:ascii="Arial"/>
          <w:spacing w:val="-2"/>
        </w:rPr>
        <w:t xml:space="preserve"> </w:t>
      </w:r>
      <w:r>
        <w:rPr>
          <w:rFonts w:ascii="Arial"/>
          <w:spacing w:val="-1"/>
        </w:rPr>
        <w:t>are</w:t>
      </w:r>
      <w:r>
        <w:rPr>
          <w:rFonts w:ascii="Arial"/>
          <w:spacing w:val="-2"/>
        </w:rPr>
        <w:t xml:space="preserve"> </w:t>
      </w:r>
      <w:r>
        <w:rPr>
          <w:rFonts w:ascii="Arial"/>
          <w:spacing w:val="-1"/>
        </w:rPr>
        <w:t>declined</w:t>
      </w:r>
      <w:r>
        <w:rPr>
          <w:rFonts w:ascii="Arial"/>
          <w:spacing w:val="2"/>
        </w:rPr>
        <w:t xml:space="preserve"> </w:t>
      </w:r>
      <w:r>
        <w:rPr>
          <w:rFonts w:ascii="Arial"/>
          <w:spacing w:val="-1"/>
        </w:rPr>
        <w:t>until</w:t>
      </w:r>
      <w:r>
        <w:rPr>
          <w:rFonts w:ascii="Arial"/>
        </w:rPr>
        <w:t xml:space="preserve"> </w:t>
      </w:r>
      <w:r>
        <w:rPr>
          <w:rFonts w:ascii="Arial"/>
          <w:spacing w:val="-1"/>
        </w:rPr>
        <w:t>the</w:t>
      </w:r>
      <w:r>
        <w:rPr>
          <w:rFonts w:ascii="Arial"/>
          <w:spacing w:val="48"/>
        </w:rPr>
        <w:t xml:space="preserve"> </w:t>
      </w:r>
      <w:r>
        <w:rPr>
          <w:rFonts w:ascii="Arial"/>
          <w:spacing w:val="-1"/>
        </w:rPr>
        <w:t>University</w:t>
      </w:r>
      <w:r>
        <w:rPr>
          <w:rFonts w:ascii="Arial"/>
          <w:spacing w:val="1"/>
        </w:rPr>
        <w:t xml:space="preserve"> </w:t>
      </w:r>
      <w:r>
        <w:rPr>
          <w:rFonts w:ascii="Arial"/>
          <w:spacing w:val="-1"/>
        </w:rPr>
        <w:t>has</w:t>
      </w:r>
      <w:r>
        <w:rPr>
          <w:rFonts w:ascii="Arial"/>
          <w:spacing w:val="-2"/>
        </w:rPr>
        <w:t xml:space="preserve"> </w:t>
      </w:r>
      <w:r>
        <w:rPr>
          <w:rFonts w:ascii="Arial"/>
          <w:spacing w:val="-1"/>
        </w:rPr>
        <w:t>no</w:t>
      </w:r>
      <w:r>
        <w:rPr>
          <w:rFonts w:ascii="Arial"/>
          <w:spacing w:val="-2"/>
        </w:rPr>
        <w:t xml:space="preserve"> </w:t>
      </w:r>
      <w:r>
        <w:rPr>
          <w:rFonts w:ascii="Arial"/>
          <w:spacing w:val="-1"/>
        </w:rPr>
        <w:t>scholarships</w:t>
      </w:r>
      <w:r>
        <w:rPr>
          <w:rFonts w:ascii="Arial"/>
          <w:spacing w:val="1"/>
        </w:rPr>
        <w:t xml:space="preserve"> </w:t>
      </w:r>
      <w:r>
        <w:rPr>
          <w:rFonts w:ascii="Arial"/>
          <w:spacing w:val="-1"/>
        </w:rPr>
        <w:t>remaining</w:t>
      </w:r>
    </w:p>
    <w:p w14:paraId="1A0E4821" w14:textId="4CD2E99B" w:rsidR="00F1033E" w:rsidRDefault="00F1033E" w:rsidP="00F1033E">
      <w:pPr>
        <w:numPr>
          <w:ilvl w:val="0"/>
          <w:numId w:val="13"/>
        </w:numPr>
        <w:tabs>
          <w:tab w:val="left" w:pos="825"/>
        </w:tabs>
        <w:ind w:left="824" w:right="191" w:hanging="360"/>
        <w:rPr>
          <w:rFonts w:ascii="Arial" w:eastAsia="Arial" w:hAnsi="Arial" w:cs="Arial"/>
        </w:rPr>
      </w:pPr>
      <w:r>
        <w:rPr>
          <w:rFonts w:ascii="Arial"/>
          <w:spacing w:val="-1"/>
        </w:rPr>
        <w:t>Applicants</w:t>
      </w:r>
      <w:r>
        <w:rPr>
          <w:rFonts w:ascii="Arial"/>
          <w:spacing w:val="1"/>
        </w:rPr>
        <w:t xml:space="preserve"> </w:t>
      </w:r>
      <w:r>
        <w:rPr>
          <w:rFonts w:ascii="Arial"/>
          <w:spacing w:val="-1"/>
        </w:rPr>
        <w:t>cannot change</w:t>
      </w:r>
      <w:r>
        <w:rPr>
          <w:rFonts w:ascii="Arial"/>
        </w:rPr>
        <w:t xml:space="preserve"> </w:t>
      </w:r>
      <w:r>
        <w:rPr>
          <w:rFonts w:ascii="Arial"/>
          <w:spacing w:val="-1"/>
        </w:rPr>
        <w:t>their mind</w:t>
      </w:r>
      <w:r w:rsidR="00384305">
        <w:rPr>
          <w:rFonts w:ascii="Arial"/>
          <w:spacing w:val="-1"/>
        </w:rPr>
        <w:t>s</w:t>
      </w:r>
      <w:r>
        <w:rPr>
          <w:rFonts w:ascii="Arial"/>
          <w:spacing w:val="-1"/>
        </w:rPr>
        <w:t>;</w:t>
      </w:r>
      <w:r>
        <w:rPr>
          <w:rFonts w:ascii="Arial"/>
          <w:spacing w:val="2"/>
        </w:rPr>
        <w:t xml:space="preserve"> </w:t>
      </w:r>
      <w:r>
        <w:rPr>
          <w:rFonts w:ascii="Arial"/>
          <w:spacing w:val="-1"/>
        </w:rPr>
        <w:t>any</w:t>
      </w:r>
      <w:r>
        <w:rPr>
          <w:rFonts w:ascii="Arial"/>
          <w:spacing w:val="-2"/>
        </w:rPr>
        <w:t xml:space="preserve"> </w:t>
      </w:r>
      <w:r>
        <w:rPr>
          <w:rFonts w:ascii="Arial"/>
          <w:spacing w:val="-1"/>
        </w:rPr>
        <w:t>offer declined or accepted</w:t>
      </w:r>
      <w:r>
        <w:rPr>
          <w:rFonts w:ascii="Arial"/>
        </w:rPr>
        <w:t xml:space="preserve"> </w:t>
      </w:r>
      <w:r>
        <w:rPr>
          <w:rFonts w:ascii="Arial"/>
          <w:spacing w:val="-1"/>
        </w:rPr>
        <w:t>is</w:t>
      </w:r>
      <w:r>
        <w:rPr>
          <w:rFonts w:ascii="Arial"/>
          <w:spacing w:val="-2"/>
        </w:rPr>
        <w:t xml:space="preserve"> </w:t>
      </w:r>
      <w:r>
        <w:rPr>
          <w:rFonts w:ascii="Arial"/>
          <w:spacing w:val="-1"/>
        </w:rPr>
        <w:t>final</w:t>
      </w:r>
      <w:r>
        <w:rPr>
          <w:rFonts w:ascii="Arial"/>
        </w:rPr>
        <w:t xml:space="preserve">. Accepted awards </w:t>
      </w:r>
      <w:r>
        <w:rPr>
          <w:rFonts w:ascii="Arial"/>
          <w:spacing w:val="-1"/>
        </w:rPr>
        <w:t>can</w:t>
      </w:r>
      <w:r>
        <w:rPr>
          <w:rFonts w:ascii="Arial"/>
        </w:rPr>
        <w:t xml:space="preserve"> </w:t>
      </w:r>
      <w:r>
        <w:rPr>
          <w:rFonts w:ascii="Arial"/>
          <w:spacing w:val="-2"/>
        </w:rPr>
        <w:t>only</w:t>
      </w:r>
      <w:r>
        <w:rPr>
          <w:rFonts w:ascii="Arial"/>
          <w:spacing w:val="1"/>
        </w:rPr>
        <w:t xml:space="preserve"> </w:t>
      </w:r>
      <w:r>
        <w:rPr>
          <w:rFonts w:ascii="Arial"/>
          <w:spacing w:val="-1"/>
        </w:rPr>
        <w:t>be</w:t>
      </w:r>
      <w:r>
        <w:rPr>
          <w:rFonts w:ascii="Arial"/>
        </w:rPr>
        <w:t xml:space="preserve"> </w:t>
      </w:r>
      <w:r>
        <w:rPr>
          <w:rFonts w:ascii="Arial"/>
          <w:spacing w:val="-1"/>
        </w:rPr>
        <w:t>used</w:t>
      </w:r>
      <w:r>
        <w:rPr>
          <w:rFonts w:ascii="Arial"/>
          <w:spacing w:val="-2"/>
        </w:rPr>
        <w:t xml:space="preserve"> </w:t>
      </w:r>
      <w:r>
        <w:rPr>
          <w:rFonts w:ascii="Arial"/>
          <w:spacing w:val="-1"/>
        </w:rPr>
        <w:t>at</w:t>
      </w:r>
      <w:r>
        <w:rPr>
          <w:rFonts w:ascii="Arial"/>
          <w:spacing w:val="48"/>
        </w:rPr>
        <w:t xml:space="preserve"> </w:t>
      </w:r>
      <w:r>
        <w:rPr>
          <w:rFonts w:ascii="Arial"/>
        </w:rPr>
        <w:t xml:space="preserve">the </w:t>
      </w:r>
      <w:r>
        <w:rPr>
          <w:rFonts w:ascii="Arial"/>
          <w:spacing w:val="-1"/>
        </w:rPr>
        <w:t>institution</w:t>
      </w:r>
      <w:r>
        <w:rPr>
          <w:rFonts w:ascii="Arial"/>
          <w:spacing w:val="-2"/>
        </w:rPr>
        <w:t xml:space="preserve"> </w:t>
      </w:r>
      <w:r>
        <w:rPr>
          <w:rFonts w:ascii="Arial"/>
          <w:spacing w:val="-1"/>
        </w:rPr>
        <w:t>that the</w:t>
      </w:r>
      <w:r>
        <w:rPr>
          <w:rFonts w:ascii="Arial"/>
        </w:rPr>
        <w:t xml:space="preserve"> </w:t>
      </w:r>
      <w:r>
        <w:rPr>
          <w:rFonts w:ascii="Arial"/>
          <w:spacing w:val="-1"/>
        </w:rPr>
        <w:t>applicant</w:t>
      </w:r>
      <w:r>
        <w:rPr>
          <w:rFonts w:ascii="Arial"/>
          <w:spacing w:val="2"/>
        </w:rPr>
        <w:t xml:space="preserve"> </w:t>
      </w:r>
      <w:r>
        <w:rPr>
          <w:rFonts w:ascii="Arial"/>
          <w:spacing w:val="-1"/>
        </w:rPr>
        <w:t>accepted</w:t>
      </w:r>
      <w:r>
        <w:rPr>
          <w:rFonts w:ascii="Arial"/>
          <w:spacing w:val="-4"/>
        </w:rPr>
        <w:t xml:space="preserve"> </w:t>
      </w:r>
      <w:r>
        <w:rPr>
          <w:rFonts w:ascii="Arial"/>
        </w:rPr>
        <w:t xml:space="preserve">the </w:t>
      </w:r>
      <w:r>
        <w:rPr>
          <w:rFonts w:ascii="Arial"/>
          <w:spacing w:val="-1"/>
        </w:rPr>
        <w:t>offer</w:t>
      </w:r>
      <w:r>
        <w:rPr>
          <w:rFonts w:ascii="Arial"/>
          <w:spacing w:val="2"/>
        </w:rPr>
        <w:t xml:space="preserve"> </w:t>
      </w:r>
      <w:r>
        <w:rPr>
          <w:rFonts w:ascii="Arial"/>
          <w:spacing w:val="-2"/>
        </w:rPr>
        <w:t>of</w:t>
      </w:r>
      <w:r>
        <w:rPr>
          <w:rFonts w:ascii="Arial"/>
          <w:spacing w:val="2"/>
        </w:rPr>
        <w:t xml:space="preserve"> </w:t>
      </w:r>
      <w:r>
        <w:rPr>
          <w:rFonts w:ascii="Arial"/>
          <w:spacing w:val="-1"/>
        </w:rPr>
        <w:t>award</w:t>
      </w:r>
    </w:p>
    <w:p w14:paraId="30F1E2E5" w14:textId="77777777" w:rsidR="00F1033E" w:rsidRDefault="00F1033E" w:rsidP="00F1033E"/>
    <w:p w14:paraId="4A9A3AEA" w14:textId="77777777" w:rsidR="00F1033E" w:rsidRDefault="00F1033E" w:rsidP="00F1033E">
      <w:pPr>
        <w:pStyle w:val="Heading2"/>
      </w:pPr>
      <w:r>
        <w:t>Step-by-Step Guidelines for Determining Applicant Eligibility</w:t>
      </w:r>
    </w:p>
    <w:p w14:paraId="19D3070A" w14:textId="77777777" w:rsidR="00F1033E" w:rsidRDefault="00F1033E" w:rsidP="00F1033E">
      <w:pPr>
        <w:pStyle w:val="BodyText"/>
      </w:pPr>
    </w:p>
    <w:p w14:paraId="4FC1D0EA" w14:textId="77777777" w:rsidR="00F1033E" w:rsidRDefault="00F1033E" w:rsidP="00F1033E">
      <w:pPr>
        <w:pStyle w:val="BodyText"/>
      </w:pPr>
      <w:r>
        <w:t xml:space="preserve">As is the case each year, </w:t>
      </w:r>
      <w:r>
        <w:rPr>
          <w:b/>
        </w:rPr>
        <w:t>it is the responsibility of departments/Schools to ensure that applicants are eligible</w:t>
      </w:r>
      <w:r>
        <w:t xml:space="preserve">. </w:t>
      </w:r>
    </w:p>
    <w:p w14:paraId="59788962" w14:textId="77777777" w:rsidR="00F1033E" w:rsidRDefault="00F1033E" w:rsidP="00F1033E">
      <w:pPr>
        <w:pStyle w:val="BodyText"/>
      </w:pPr>
    </w:p>
    <w:p w14:paraId="003B4F6B" w14:textId="77777777" w:rsidR="00F1033E" w:rsidRDefault="00F1033E" w:rsidP="00F1033E">
      <w:pPr>
        <w:pStyle w:val="BodyText"/>
      </w:pPr>
      <w:r>
        <w:t xml:space="preserve">Please carefully review each application to ensure that applicants meet </w:t>
      </w:r>
      <w:r>
        <w:rPr>
          <w:b/>
        </w:rPr>
        <w:t>each</w:t>
      </w:r>
      <w:r>
        <w:t xml:space="preserve"> of the following criteria:</w:t>
      </w:r>
    </w:p>
    <w:p w14:paraId="7E62750A" w14:textId="2E9EB12E" w:rsidR="00F1033E" w:rsidRDefault="00F1033E" w:rsidP="00F1033E">
      <w:pPr>
        <w:pStyle w:val="BodyText"/>
        <w:numPr>
          <w:ilvl w:val="0"/>
          <w:numId w:val="15"/>
        </w:numPr>
      </w:pPr>
      <w:r>
        <w:t xml:space="preserve">Be a </w:t>
      </w:r>
      <w:r w:rsidR="00384305">
        <w:t>C</w:t>
      </w:r>
      <w:r>
        <w:t xml:space="preserve">anadian citizen or a permanent resident of </w:t>
      </w:r>
      <w:proofErr w:type="gramStart"/>
      <w:r>
        <w:t>Canada;</w:t>
      </w:r>
      <w:proofErr w:type="gramEnd"/>
    </w:p>
    <w:p w14:paraId="2230F12E" w14:textId="77777777" w:rsidR="00F1033E" w:rsidRDefault="00F1033E" w:rsidP="00F1033E">
      <w:pPr>
        <w:pStyle w:val="BodyText"/>
        <w:numPr>
          <w:ilvl w:val="0"/>
          <w:numId w:val="15"/>
        </w:numPr>
      </w:pPr>
      <w:r>
        <w:lastRenderedPageBreak/>
        <w:t xml:space="preserve">Be enrolled or planning to enroll in an </w:t>
      </w:r>
      <w:r>
        <w:rPr>
          <w:b/>
        </w:rPr>
        <w:t>eligible</w:t>
      </w:r>
      <w:r>
        <w:t xml:space="preserve"> graduate program (you may assume an applicant is planning to enroll by the fact that they have submitted a CGS-M application</w:t>
      </w:r>
      <w:proofErr w:type="gramStart"/>
      <w:r>
        <w:t>);</w:t>
      </w:r>
      <w:proofErr w:type="gramEnd"/>
      <w:r>
        <w:t xml:space="preserve"> </w:t>
      </w:r>
    </w:p>
    <w:p w14:paraId="4AA12CD4" w14:textId="77777777" w:rsidR="00F1033E" w:rsidRDefault="00F1033E" w:rsidP="00F1033E">
      <w:pPr>
        <w:pStyle w:val="BodyText"/>
        <w:numPr>
          <w:ilvl w:val="1"/>
          <w:numId w:val="15"/>
        </w:numPr>
      </w:pPr>
      <w:r>
        <w:t>Note on graduate program eligibility:</w:t>
      </w:r>
    </w:p>
    <w:p w14:paraId="2441A6EC" w14:textId="77777777" w:rsidR="00F1033E" w:rsidRDefault="00F1033E" w:rsidP="00F1033E">
      <w:pPr>
        <w:pStyle w:val="BodyText"/>
        <w:numPr>
          <w:ilvl w:val="2"/>
          <w:numId w:val="15"/>
        </w:numPr>
      </w:pPr>
      <w:r>
        <w:t xml:space="preserve">An eligible graduate program must have a significant research component. A </w:t>
      </w:r>
      <w:r>
        <w:rPr>
          <w:b/>
        </w:rPr>
        <w:t xml:space="preserve">significant research component </w:t>
      </w:r>
      <w:proofErr w:type="gramStart"/>
      <w:r>
        <w:t>is considered to be</w:t>
      </w:r>
      <w:proofErr w:type="gramEnd"/>
      <w:r>
        <w:t xml:space="preserve"> original, autonomous research that leads to the completion of a thesis, major research project, dissertation, scholarly publication, performance, recital and/or exhibit that is merit/expert-reviewed at the institutional level as a requirement for completion of the program.</w:t>
      </w:r>
    </w:p>
    <w:p w14:paraId="05AD606A" w14:textId="77777777" w:rsidR="00F1033E" w:rsidRDefault="00F1033E" w:rsidP="00F1033E">
      <w:pPr>
        <w:pStyle w:val="BodyText"/>
        <w:numPr>
          <w:ilvl w:val="3"/>
          <w:numId w:val="15"/>
        </w:numPr>
      </w:pPr>
      <w:r>
        <w:t>Joint programs with a professional degree (e.g., MD/Ph.D., DVM/Ph.D., JD/MA, JD/Ph.D., MBA/Ph.D., MA/MBA) are eligible if they have a significant research component, as described above.</w:t>
      </w:r>
    </w:p>
    <w:p w14:paraId="67586A38" w14:textId="77777777" w:rsidR="00F1033E" w:rsidRDefault="00F1033E" w:rsidP="00F1033E">
      <w:pPr>
        <w:pStyle w:val="BodyText"/>
        <w:numPr>
          <w:ilvl w:val="3"/>
          <w:numId w:val="15"/>
        </w:numPr>
      </w:pPr>
      <w:proofErr w:type="gramStart"/>
      <w:r>
        <w:t>Clinically-oriented</w:t>
      </w:r>
      <w:proofErr w:type="gramEnd"/>
      <w:r>
        <w:t xml:space="preserve"> programs, including clinical psychology, are also eligible programs if they have a significant research component, as described above.</w:t>
      </w:r>
    </w:p>
    <w:p w14:paraId="45EFCA86" w14:textId="77777777" w:rsidR="00F1033E" w:rsidRDefault="00F1033E" w:rsidP="00F1033E">
      <w:pPr>
        <w:pStyle w:val="BodyText"/>
        <w:numPr>
          <w:ilvl w:val="3"/>
          <w:numId w:val="15"/>
        </w:numPr>
      </w:pPr>
      <w:r>
        <w:t xml:space="preserve">Master's programs based </w:t>
      </w:r>
      <w:r>
        <w:rPr>
          <w:b/>
        </w:rPr>
        <w:t>only</w:t>
      </w:r>
      <w:r>
        <w:t xml:space="preserve"> on course work are typically not eligible since they do not include a significant research component (as indicated above, course-based programs that include an MRP are eligible if they meet the "significant research component" definition).</w:t>
      </w:r>
    </w:p>
    <w:p w14:paraId="1B394AE7" w14:textId="77777777" w:rsidR="00F1033E" w:rsidRDefault="00F1033E" w:rsidP="00F1033E">
      <w:pPr>
        <w:pStyle w:val="BodyText"/>
        <w:numPr>
          <w:ilvl w:val="0"/>
          <w:numId w:val="15"/>
        </w:numPr>
      </w:pPr>
      <w:r>
        <w:t xml:space="preserve">Have completed, </w:t>
      </w:r>
      <w:r>
        <w:rPr>
          <w:b/>
        </w:rPr>
        <w:t>as of December 31 of the year of application</w:t>
      </w:r>
      <w:r>
        <w:t>:</w:t>
      </w:r>
    </w:p>
    <w:p w14:paraId="7FFB39AF" w14:textId="77777777" w:rsidR="00F1033E" w:rsidRDefault="00F1033E" w:rsidP="00F1033E">
      <w:pPr>
        <w:pStyle w:val="BodyText"/>
        <w:numPr>
          <w:ilvl w:val="1"/>
          <w:numId w:val="15"/>
        </w:numPr>
      </w:pPr>
      <w:r>
        <w:t>between zero and 12 months of full-time studies (or full-time equivalent) in the program for which they are requesting funding, which may be:</w:t>
      </w:r>
    </w:p>
    <w:p w14:paraId="63E0F07F" w14:textId="77777777" w:rsidR="00F1033E" w:rsidRDefault="00F1033E" w:rsidP="00F1033E">
      <w:pPr>
        <w:pStyle w:val="BodyText"/>
        <w:numPr>
          <w:ilvl w:val="2"/>
          <w:numId w:val="15"/>
        </w:numPr>
      </w:pPr>
      <w:r>
        <w:t xml:space="preserve">a master's </w:t>
      </w:r>
      <w:proofErr w:type="gramStart"/>
      <w:r>
        <w:t>program;</w:t>
      </w:r>
      <w:proofErr w:type="gramEnd"/>
    </w:p>
    <w:p w14:paraId="47773724" w14:textId="77777777" w:rsidR="00F1033E" w:rsidRDefault="00F1033E" w:rsidP="00F1033E">
      <w:pPr>
        <w:pStyle w:val="BodyText"/>
        <w:numPr>
          <w:ilvl w:val="2"/>
          <w:numId w:val="15"/>
        </w:numPr>
      </w:pPr>
      <w:r>
        <w:t xml:space="preserve">a direct-entry doctoral </w:t>
      </w:r>
      <w:proofErr w:type="gramStart"/>
      <w:r>
        <w:t>program;</w:t>
      </w:r>
      <w:proofErr w:type="gramEnd"/>
    </w:p>
    <w:p w14:paraId="438B3559" w14:textId="77777777" w:rsidR="00F1033E" w:rsidRDefault="00F1033E" w:rsidP="00F1033E">
      <w:pPr>
        <w:pStyle w:val="BodyText"/>
        <w:numPr>
          <w:ilvl w:val="2"/>
          <w:numId w:val="15"/>
        </w:numPr>
      </w:pPr>
      <w:r>
        <w:t>a master's program but will transfer to an eligible doctoral program, either before or after award activation, with no master's degree conferred (i.e., fast-track); or</w:t>
      </w:r>
    </w:p>
    <w:p w14:paraId="4E8A65EE" w14:textId="77777777" w:rsidR="00F1033E" w:rsidRDefault="00F1033E" w:rsidP="00F1033E">
      <w:pPr>
        <w:pStyle w:val="BodyText"/>
        <w:numPr>
          <w:ilvl w:val="2"/>
          <w:numId w:val="15"/>
        </w:numPr>
      </w:pPr>
      <w:r>
        <w:t>a master's program for which the degree requirements will be completed before the end of the award, allowing the award to continue into an eligible doctoral program; or</w:t>
      </w:r>
    </w:p>
    <w:p w14:paraId="2E754A0E" w14:textId="77777777" w:rsidR="00F1033E" w:rsidRDefault="00F1033E" w:rsidP="00F1033E">
      <w:pPr>
        <w:pStyle w:val="BodyText"/>
        <w:numPr>
          <w:ilvl w:val="1"/>
          <w:numId w:val="15"/>
        </w:numPr>
      </w:pPr>
      <w:r>
        <w:t>between four and 12 months of full-time study (or full-time equivalent) in a master's program for which the degree requirements will be completed before activation of the award, allowing it to be activated during the subsequent doctoral program for which they are requesting funding (CIHR and NSERC only</w:t>
      </w:r>
      <w:proofErr w:type="gramStart"/>
      <w:r>
        <w:t>);</w:t>
      </w:r>
      <w:proofErr w:type="gramEnd"/>
    </w:p>
    <w:p w14:paraId="64A6D8D2" w14:textId="77777777" w:rsidR="00F1033E" w:rsidRDefault="00F1033E" w:rsidP="00F1033E">
      <w:pPr>
        <w:pStyle w:val="BodyText"/>
        <w:numPr>
          <w:ilvl w:val="0"/>
          <w:numId w:val="15"/>
        </w:numPr>
      </w:pPr>
      <w:r>
        <w:t>Not have previously held a CGS-M. For CIHR and NSERC, scholarship support for graduate studies (master's and doctoral) is limited to a lifetime maximum of four years (48 months) of full-time equivalency.</w:t>
      </w:r>
    </w:p>
    <w:p w14:paraId="6FD8D30B" w14:textId="77777777" w:rsidR="00F1033E" w:rsidRDefault="00F1033E" w:rsidP="00F1033E">
      <w:pPr>
        <w:pStyle w:val="ListParagraph"/>
        <w:numPr>
          <w:ilvl w:val="0"/>
          <w:numId w:val="15"/>
        </w:numPr>
        <w:rPr>
          <w:rFonts w:ascii="Arial" w:eastAsia="Arial" w:hAnsi="Arial"/>
        </w:rPr>
      </w:pPr>
      <w:r>
        <w:rPr>
          <w:rFonts w:ascii="Arial" w:eastAsia="Arial" w:hAnsi="Arial"/>
        </w:rPr>
        <w:t>Have achieved a first-class average (A-/80% minimum; refer to detailed instructions below) in each of the last two completed years of study (full-time equivalent); see "Calculating Averages" below.</w:t>
      </w:r>
    </w:p>
    <w:p w14:paraId="6C253645" w14:textId="77777777" w:rsidR="00F1033E" w:rsidRDefault="00F1033E" w:rsidP="00F1033E">
      <w:pPr>
        <w:pStyle w:val="ListParagraph"/>
        <w:numPr>
          <w:ilvl w:val="1"/>
          <w:numId w:val="15"/>
        </w:numPr>
        <w:rPr>
          <w:rFonts w:ascii="Arial" w:eastAsia="Arial" w:hAnsi="Arial"/>
        </w:rPr>
      </w:pPr>
      <w:r>
        <w:rPr>
          <w:rFonts w:ascii="Arial" w:eastAsia="Arial" w:hAnsi="Arial"/>
        </w:rPr>
        <w:t>Please note, applicants must upload transcripts to their application. If you cannot determine whether an applicant has</w:t>
      </w:r>
      <w:r>
        <w:rPr>
          <w:rFonts w:ascii="Arial" w:eastAsia="Arial" w:hAnsi="Arial"/>
          <w:b/>
        </w:rPr>
        <w:t xml:space="preserve"> </w:t>
      </w:r>
      <w:r>
        <w:rPr>
          <w:rFonts w:ascii="Arial" w:eastAsia="Arial" w:hAnsi="Arial"/>
        </w:rPr>
        <w:t xml:space="preserve">a first-class average from </w:t>
      </w:r>
      <w:r>
        <w:rPr>
          <w:rFonts w:ascii="Arial" w:eastAsia="Arial" w:hAnsi="Arial"/>
          <w:bCs/>
        </w:rPr>
        <w:t xml:space="preserve">their </w:t>
      </w:r>
      <w:r>
        <w:rPr>
          <w:rFonts w:ascii="Arial" w:eastAsia="Arial" w:hAnsi="Arial"/>
          <w:b/>
        </w:rPr>
        <w:t>transcripts, you must deem that applicant ineligible.</w:t>
      </w:r>
    </w:p>
    <w:p w14:paraId="6A9FD6D8" w14:textId="77777777" w:rsidR="00F1033E" w:rsidRDefault="00F1033E" w:rsidP="00F1033E">
      <w:pPr>
        <w:pStyle w:val="ListParagraph"/>
        <w:numPr>
          <w:ilvl w:val="2"/>
          <w:numId w:val="15"/>
        </w:numPr>
        <w:rPr>
          <w:rFonts w:ascii="Arial" w:eastAsia="Arial" w:hAnsi="Arial"/>
        </w:rPr>
      </w:pPr>
      <w:r>
        <w:rPr>
          <w:rFonts w:ascii="Arial" w:eastAsia="Arial" w:hAnsi="Arial"/>
        </w:rPr>
        <w:t xml:space="preserve">Students who have done exchange semesters must submit their transcripts from the institution they completed the exchange. These grades must be included within the first-class eligibility calculation if the </w:t>
      </w:r>
      <w:r>
        <w:rPr>
          <w:rFonts w:ascii="Arial" w:eastAsia="Arial" w:hAnsi="Arial"/>
        </w:rPr>
        <w:lastRenderedPageBreak/>
        <w:t>grades fell within the last two years of study; see below section on calculating averages.</w:t>
      </w:r>
    </w:p>
    <w:p w14:paraId="11021E53" w14:textId="18FFF899" w:rsidR="00F1033E" w:rsidRPr="00D56436" w:rsidRDefault="00F1033E" w:rsidP="00F1033E">
      <w:pPr>
        <w:pStyle w:val="ListParagraph"/>
        <w:numPr>
          <w:ilvl w:val="1"/>
          <w:numId w:val="15"/>
        </w:numPr>
        <w:rPr>
          <w:rFonts w:ascii="Arial" w:eastAsia="Arial" w:hAnsi="Arial"/>
          <w:highlight w:val="yellow"/>
        </w:rPr>
      </w:pPr>
      <w:r w:rsidRPr="00D56436">
        <w:rPr>
          <w:rFonts w:ascii="Arial" w:eastAsia="Arial" w:hAnsi="Arial"/>
          <w:b/>
          <w:bCs/>
          <w:highlight w:val="yellow"/>
        </w:rPr>
        <w:t xml:space="preserve">For the </w:t>
      </w:r>
      <w:r w:rsidR="004D7419" w:rsidRPr="00D56436">
        <w:rPr>
          <w:rFonts w:ascii="Arial" w:eastAsia="Arial" w:hAnsi="Arial"/>
          <w:b/>
          <w:bCs/>
          <w:highlight w:val="yellow"/>
        </w:rPr>
        <w:t>2022-23</w:t>
      </w:r>
      <w:r w:rsidRPr="00D56436">
        <w:rPr>
          <w:rFonts w:ascii="Arial" w:eastAsia="Arial" w:hAnsi="Arial"/>
          <w:b/>
          <w:bCs/>
          <w:highlight w:val="yellow"/>
        </w:rPr>
        <w:t xml:space="preserve"> competition year only:</w:t>
      </w:r>
      <w:r w:rsidRPr="00D56436">
        <w:rPr>
          <w:rFonts w:ascii="Arial" w:eastAsia="Arial" w:hAnsi="Arial"/>
          <w:highlight w:val="yellow"/>
        </w:rPr>
        <w:t xml:space="preserve"> Unofficial or official transcripts may be used. Students must submit transcripts for all studies completed.</w:t>
      </w:r>
    </w:p>
    <w:p w14:paraId="19520150" w14:textId="77777777" w:rsidR="00F1033E" w:rsidRDefault="00F1033E" w:rsidP="00F1033E">
      <w:pPr>
        <w:pStyle w:val="BodyText"/>
      </w:pPr>
    </w:p>
    <w:p w14:paraId="7A092583" w14:textId="77777777" w:rsidR="00F1033E" w:rsidRDefault="00F1033E" w:rsidP="00F1033E">
      <w:pPr>
        <w:pStyle w:val="Heading3"/>
      </w:pPr>
      <w:bookmarkStart w:id="11" w:name="Guidelines_for_Assessing_CGS-M_Applicati"/>
      <w:bookmarkStart w:id="12" w:name="Calculating_Averages"/>
      <w:bookmarkEnd w:id="11"/>
      <w:bookmarkEnd w:id="12"/>
      <w:r>
        <w:t>Calculating Averages</w:t>
      </w:r>
    </w:p>
    <w:p w14:paraId="4BF10F6C" w14:textId="77777777" w:rsidR="00F1033E" w:rsidRDefault="00F1033E" w:rsidP="00F1033E">
      <w:pPr>
        <w:pStyle w:val="Heading3"/>
      </w:pPr>
    </w:p>
    <w:p w14:paraId="79E96D62" w14:textId="77777777" w:rsidR="00F1033E" w:rsidRDefault="00F1033E" w:rsidP="00F1033E">
      <w:pPr>
        <w:widowControl/>
        <w:rPr>
          <w:rFonts w:ascii="Arial" w:eastAsia="Times New Roman" w:hAnsi="Arial" w:cs="Arial"/>
        </w:rPr>
      </w:pPr>
      <w:r>
        <w:rPr>
          <w:rFonts w:ascii="Arial" w:eastAsia="Times New Roman" w:hAnsi="Arial" w:cs="Arial"/>
        </w:rPr>
        <w:t>If a student has completed a professional program (</w:t>
      </w:r>
      <w:proofErr w:type="gramStart"/>
      <w:r>
        <w:rPr>
          <w:rFonts w:ascii="Arial" w:eastAsia="Times New Roman" w:hAnsi="Arial" w:cs="Arial"/>
        </w:rPr>
        <w:t>e.g.</w:t>
      </w:r>
      <w:proofErr w:type="gramEnd"/>
      <w:r>
        <w:rPr>
          <w:rFonts w:ascii="Arial" w:eastAsia="Times New Roman" w:hAnsi="Arial" w:cs="Arial"/>
        </w:rPr>
        <w:t xml:space="preserve"> MEd, Law Degree), please contact grschol@uoguelph.ca to determine if this program would be used in eligibility calculations. </w:t>
      </w:r>
    </w:p>
    <w:p w14:paraId="0B164FED" w14:textId="77777777" w:rsidR="00F1033E" w:rsidRDefault="00F1033E" w:rsidP="00F1033E">
      <w:pPr>
        <w:pStyle w:val="Heading3"/>
      </w:pPr>
    </w:p>
    <w:p w14:paraId="2B2B172A" w14:textId="77777777" w:rsidR="005125A9" w:rsidRDefault="00F1033E" w:rsidP="00F1033E">
      <w:pPr>
        <w:pStyle w:val="BodyText"/>
        <w:numPr>
          <w:ilvl w:val="0"/>
          <w:numId w:val="16"/>
        </w:numPr>
      </w:pPr>
      <w:r>
        <w:t>To</w:t>
      </w:r>
      <w:r>
        <w:rPr>
          <w:spacing w:val="-2"/>
        </w:rPr>
        <w:t xml:space="preserve"> </w:t>
      </w:r>
      <w:r>
        <w:t>be eligible, applicants</w:t>
      </w:r>
      <w:r>
        <w:rPr>
          <w:spacing w:val="-4"/>
        </w:rPr>
        <w:t xml:space="preserve"> </w:t>
      </w:r>
      <w:r>
        <w:t xml:space="preserve">must </w:t>
      </w:r>
      <w:r>
        <w:rPr>
          <w:spacing w:val="-2"/>
        </w:rPr>
        <w:t>have</w:t>
      </w:r>
      <w:r>
        <w:t xml:space="preserve"> </w:t>
      </w:r>
      <w:r>
        <w:rPr>
          <w:spacing w:val="-2"/>
        </w:rPr>
        <w:t xml:space="preserve">achieved a </w:t>
      </w:r>
      <w:r>
        <w:t>first-class</w:t>
      </w:r>
      <w:r>
        <w:rPr>
          <w:spacing w:val="1"/>
        </w:rPr>
        <w:t xml:space="preserve"> </w:t>
      </w:r>
      <w:r>
        <w:t>average</w:t>
      </w:r>
      <w:r>
        <w:rPr>
          <w:spacing w:val="-2"/>
        </w:rPr>
        <w:t xml:space="preserve"> </w:t>
      </w:r>
      <w:r>
        <w:t xml:space="preserve">(80.0/A-) in </w:t>
      </w:r>
      <w:r>
        <w:rPr>
          <w:b/>
          <w:spacing w:val="-2"/>
        </w:rPr>
        <w:t>EACH</w:t>
      </w:r>
      <w:r>
        <w:rPr>
          <w:b/>
        </w:rPr>
        <w:t xml:space="preserve"> </w:t>
      </w:r>
      <w:r>
        <w:t>of</w:t>
      </w:r>
      <w:r>
        <w:rPr>
          <w:spacing w:val="80"/>
        </w:rPr>
        <w:t xml:space="preserve"> </w:t>
      </w:r>
      <w:r>
        <w:t xml:space="preserve">the last two completed </w:t>
      </w:r>
      <w:r>
        <w:rPr>
          <w:spacing w:val="-2"/>
        </w:rPr>
        <w:t>years</w:t>
      </w:r>
      <w:r>
        <w:rPr>
          <w:spacing w:val="1"/>
        </w:rPr>
        <w:t xml:space="preserve"> </w:t>
      </w:r>
      <w:r>
        <w:rPr>
          <w:spacing w:val="-2"/>
        </w:rPr>
        <w:t>of</w:t>
      </w:r>
      <w:r>
        <w:rPr>
          <w:spacing w:val="2"/>
        </w:rPr>
        <w:t xml:space="preserve"> </w:t>
      </w:r>
      <w:r>
        <w:t>study</w:t>
      </w:r>
      <w:r>
        <w:rPr>
          <w:spacing w:val="-2"/>
        </w:rPr>
        <w:t xml:space="preserve"> </w:t>
      </w:r>
      <w:r>
        <w:t>(full-time</w:t>
      </w:r>
      <w:r>
        <w:rPr>
          <w:spacing w:val="-2"/>
        </w:rPr>
        <w:t xml:space="preserve"> </w:t>
      </w:r>
      <w:r w:rsidR="005125A9">
        <w:rPr>
          <w:spacing w:val="-2"/>
        </w:rPr>
        <w:t xml:space="preserve">or </w:t>
      </w:r>
      <w:r>
        <w:t xml:space="preserve">equivalent; two part-time semesters = 1 full-time semester). </w:t>
      </w:r>
    </w:p>
    <w:p w14:paraId="25E5D5AC" w14:textId="77777777" w:rsidR="005125A9" w:rsidRDefault="005125A9" w:rsidP="005125A9">
      <w:pPr>
        <w:pStyle w:val="BodyText"/>
        <w:ind w:left="839"/>
      </w:pPr>
    </w:p>
    <w:p w14:paraId="7204EC5E" w14:textId="742F96FA" w:rsidR="00F1033E" w:rsidRDefault="005125A9" w:rsidP="005125A9">
      <w:pPr>
        <w:pStyle w:val="BodyText"/>
        <w:ind w:left="839"/>
      </w:pPr>
      <w:r>
        <w:t>Please refer to the following steps to calculate the average</w:t>
      </w:r>
      <w:r w:rsidR="00052618">
        <w:t xml:space="preserve"> in </w:t>
      </w:r>
      <w:r w:rsidR="00C11C55">
        <w:t>each of the</w:t>
      </w:r>
      <w:r w:rsidR="00052618">
        <w:t xml:space="preserve"> last two years of study</w:t>
      </w:r>
      <w:r>
        <w:t>:</w:t>
      </w:r>
    </w:p>
    <w:p w14:paraId="41ECD7F8" w14:textId="77777777" w:rsidR="00F1033E" w:rsidRDefault="00F1033E" w:rsidP="00F1033E">
      <w:pPr>
        <w:pStyle w:val="BodyText"/>
        <w:ind w:left="839"/>
      </w:pPr>
    </w:p>
    <w:p w14:paraId="02CF4DAF" w14:textId="2C1A0A99" w:rsidR="005125A9" w:rsidRDefault="00F1033E" w:rsidP="005125A9">
      <w:pPr>
        <w:pStyle w:val="BodyText"/>
        <w:numPr>
          <w:ilvl w:val="1"/>
          <w:numId w:val="16"/>
        </w:numPr>
      </w:pPr>
      <w:r>
        <w:t>You must</w:t>
      </w:r>
      <w:r>
        <w:rPr>
          <w:spacing w:val="2"/>
        </w:rPr>
        <w:t xml:space="preserve"> </w:t>
      </w:r>
      <w:r>
        <w:rPr>
          <w:b/>
        </w:rPr>
        <w:t>only</w:t>
      </w:r>
      <w:r>
        <w:rPr>
          <w:b/>
          <w:spacing w:val="-2"/>
        </w:rPr>
        <w:t xml:space="preserve"> </w:t>
      </w:r>
      <w:r>
        <w:rPr>
          <w:b/>
        </w:rPr>
        <w:t>look</w:t>
      </w:r>
      <w:r>
        <w:rPr>
          <w:b/>
          <w:spacing w:val="1"/>
        </w:rPr>
        <w:t xml:space="preserve"> </w:t>
      </w:r>
      <w:r>
        <w:rPr>
          <w:b/>
          <w:spacing w:val="-2"/>
        </w:rPr>
        <w:t>at</w:t>
      </w:r>
      <w:r>
        <w:rPr>
          <w:b/>
        </w:rPr>
        <w:t xml:space="preserve"> the last two years</w:t>
      </w:r>
      <w:r>
        <w:rPr>
          <w:b/>
          <w:spacing w:val="1"/>
        </w:rPr>
        <w:t xml:space="preserve"> </w:t>
      </w:r>
      <w:r>
        <w:rPr>
          <w:b/>
          <w:spacing w:val="-2"/>
        </w:rPr>
        <w:t>of</w:t>
      </w:r>
      <w:r>
        <w:rPr>
          <w:b/>
          <w:spacing w:val="2"/>
        </w:rPr>
        <w:t xml:space="preserve"> </w:t>
      </w:r>
      <w:r>
        <w:rPr>
          <w:b/>
        </w:rPr>
        <w:t>study</w:t>
      </w:r>
      <w:r w:rsidR="00052618">
        <w:rPr>
          <w:spacing w:val="-4"/>
        </w:rPr>
        <w:t xml:space="preserve">. </w:t>
      </w:r>
      <w:r>
        <w:rPr>
          <w:b/>
          <w:bCs/>
        </w:rPr>
        <w:t>Do</w:t>
      </w:r>
      <w:r>
        <w:rPr>
          <w:b/>
          <w:bCs/>
          <w:spacing w:val="-2"/>
        </w:rPr>
        <w:t xml:space="preserve"> </w:t>
      </w:r>
      <w:r>
        <w:rPr>
          <w:b/>
          <w:bCs/>
        </w:rPr>
        <w:t>not</w:t>
      </w:r>
      <w:r>
        <w:rPr>
          <w:b/>
          <w:bCs/>
          <w:spacing w:val="-3"/>
        </w:rPr>
        <w:t xml:space="preserve"> </w:t>
      </w:r>
      <w:r>
        <w:rPr>
          <w:b/>
          <w:bCs/>
          <w:spacing w:val="1"/>
        </w:rPr>
        <w:t>go</w:t>
      </w:r>
      <w:r>
        <w:rPr>
          <w:b/>
          <w:bCs/>
        </w:rPr>
        <w:t xml:space="preserve"> </w:t>
      </w:r>
      <w:r>
        <w:rPr>
          <w:b/>
          <w:bCs/>
          <w:spacing w:val="-2"/>
        </w:rPr>
        <w:t>back</w:t>
      </w:r>
      <w:r>
        <w:rPr>
          <w:b/>
          <w:bCs/>
          <w:spacing w:val="51"/>
        </w:rPr>
        <w:t xml:space="preserve"> </w:t>
      </w:r>
      <w:r>
        <w:rPr>
          <w:b/>
          <w:bCs/>
        </w:rPr>
        <w:t xml:space="preserve">further </w:t>
      </w:r>
      <w:r>
        <w:t>into</w:t>
      </w:r>
      <w:r>
        <w:rPr>
          <w:spacing w:val="-2"/>
        </w:rPr>
        <w:t xml:space="preserve"> </w:t>
      </w:r>
      <w:r>
        <w:t>the academic</w:t>
      </w:r>
      <w:r>
        <w:rPr>
          <w:spacing w:val="-2"/>
        </w:rPr>
        <w:t xml:space="preserve"> </w:t>
      </w:r>
      <w:r>
        <w:t>record, even if there is only one grade</w:t>
      </w:r>
      <w:r>
        <w:rPr>
          <w:spacing w:val="1"/>
        </w:rPr>
        <w:t xml:space="preserve"> </w:t>
      </w:r>
      <w:r>
        <w:t>in the</w:t>
      </w:r>
      <w:r>
        <w:rPr>
          <w:spacing w:val="-2"/>
        </w:rPr>
        <w:t xml:space="preserve"> </w:t>
      </w:r>
      <w:r>
        <w:t>last</w:t>
      </w:r>
      <w:r>
        <w:rPr>
          <w:spacing w:val="45"/>
        </w:rPr>
        <w:t xml:space="preserve"> </w:t>
      </w:r>
      <w:r>
        <w:t>two years</w:t>
      </w:r>
      <w:r>
        <w:rPr>
          <w:spacing w:val="1"/>
        </w:rPr>
        <w:t xml:space="preserve"> </w:t>
      </w:r>
      <w:r>
        <w:rPr>
          <w:spacing w:val="-2"/>
        </w:rPr>
        <w:t>of</w:t>
      </w:r>
      <w:r>
        <w:rPr>
          <w:spacing w:val="4"/>
        </w:rPr>
        <w:t xml:space="preserve"> </w:t>
      </w:r>
      <w:r>
        <w:rPr>
          <w:spacing w:val="-2"/>
        </w:rPr>
        <w:t xml:space="preserve">study. </w:t>
      </w:r>
    </w:p>
    <w:p w14:paraId="71DEED14" w14:textId="7BD05810" w:rsidR="00F1033E" w:rsidRDefault="00F1033E" w:rsidP="005125A9">
      <w:pPr>
        <w:pStyle w:val="BodyText"/>
        <w:numPr>
          <w:ilvl w:val="1"/>
          <w:numId w:val="16"/>
        </w:numPr>
      </w:pPr>
      <w:r w:rsidRPr="005125A9">
        <w:rPr>
          <w:spacing w:val="-2"/>
        </w:rPr>
        <w:t xml:space="preserve">Start with </w:t>
      </w:r>
      <w:r w:rsidRPr="005125A9">
        <w:rPr>
          <w:b/>
          <w:spacing w:val="-2"/>
        </w:rPr>
        <w:t xml:space="preserve">the last semester in which the student was registered </w:t>
      </w:r>
      <w:r w:rsidRPr="005125A9">
        <w:rPr>
          <w:spacing w:val="-2"/>
        </w:rPr>
        <w:t xml:space="preserve">and go back two calendar years from </w:t>
      </w:r>
      <w:proofErr w:type="gramStart"/>
      <w:r w:rsidRPr="005125A9">
        <w:rPr>
          <w:spacing w:val="-2"/>
        </w:rPr>
        <w:t>there;</w:t>
      </w:r>
      <w:proofErr w:type="gramEnd"/>
      <w:r w:rsidRPr="005125A9">
        <w:rPr>
          <w:spacing w:val="-2"/>
        </w:rPr>
        <w:t xml:space="preserve"> e.g., if a student was last registered in W16, use: W16, F15, S15, W15, F14, S14. </w:t>
      </w:r>
    </w:p>
    <w:p w14:paraId="1039FA5A" w14:textId="6301113E" w:rsidR="00F1033E" w:rsidRDefault="00384305" w:rsidP="005125A9">
      <w:pPr>
        <w:pStyle w:val="BodyText"/>
        <w:numPr>
          <w:ilvl w:val="1"/>
          <w:numId w:val="16"/>
        </w:numPr>
        <w:rPr>
          <w:b/>
          <w:bCs/>
        </w:rPr>
      </w:pPr>
      <w:r>
        <w:rPr>
          <w:b/>
          <w:bCs/>
        </w:rPr>
        <w:t>When calculating averages, use grades only up to August 31, 2021 (S21), if applicable</w:t>
      </w:r>
      <w:r w:rsidR="00F1033E">
        <w:rPr>
          <w:b/>
          <w:bCs/>
        </w:rPr>
        <w:t xml:space="preserve"> (i.e., do not use F2</w:t>
      </w:r>
      <w:r w:rsidR="00090A71">
        <w:rPr>
          <w:b/>
          <w:bCs/>
        </w:rPr>
        <w:t>1</w:t>
      </w:r>
      <w:r w:rsidR="00F1033E">
        <w:rPr>
          <w:b/>
          <w:bCs/>
        </w:rPr>
        <w:t xml:space="preserve"> grades).</w:t>
      </w:r>
    </w:p>
    <w:p w14:paraId="470FE558" w14:textId="77777777" w:rsidR="00B54B49" w:rsidRDefault="00F1033E" w:rsidP="005125A9">
      <w:pPr>
        <w:pStyle w:val="BodyText"/>
        <w:numPr>
          <w:ilvl w:val="1"/>
          <w:numId w:val="16"/>
        </w:numPr>
      </w:pPr>
      <w:r>
        <w:t xml:space="preserve">If applicants do not have grades in any year of registered studies, leave the grade field for that year blank on the scorecard. </w:t>
      </w:r>
    </w:p>
    <w:p w14:paraId="1B45F955" w14:textId="3AFF5A0E" w:rsidR="00F1033E" w:rsidRDefault="00F1033E" w:rsidP="005125A9">
      <w:pPr>
        <w:pStyle w:val="BodyText"/>
        <w:numPr>
          <w:ilvl w:val="1"/>
          <w:numId w:val="16"/>
        </w:numPr>
      </w:pPr>
      <w:r>
        <w:t xml:space="preserve">In the unlikely event that a CGS-M applicant's last two years of </w:t>
      </w:r>
      <w:r w:rsidRPr="00B54B49">
        <w:rPr>
          <w:bCs/>
        </w:rPr>
        <w:t>registered</w:t>
      </w:r>
      <w:r>
        <w:t xml:space="preserve"> studies did not have any grades, they are considered </w:t>
      </w:r>
      <w:r>
        <w:rPr>
          <w:b/>
        </w:rPr>
        <w:t>eligible</w:t>
      </w:r>
      <w:r>
        <w:t>.</w:t>
      </w:r>
    </w:p>
    <w:p w14:paraId="667AF2EA" w14:textId="77777777" w:rsidR="00F1033E" w:rsidRDefault="00F1033E" w:rsidP="00F1033E">
      <w:pPr>
        <w:pStyle w:val="BodyText"/>
        <w:ind w:left="900"/>
      </w:pPr>
    </w:p>
    <w:p w14:paraId="0A672561" w14:textId="712E9F74" w:rsidR="00052618" w:rsidRDefault="00F1033E" w:rsidP="005125A9">
      <w:pPr>
        <w:pStyle w:val="BodyText"/>
        <w:ind w:left="839"/>
        <w:rPr>
          <w:spacing w:val="1"/>
        </w:rPr>
      </w:pPr>
      <w:r>
        <w:t>Convert grades</w:t>
      </w:r>
      <w:r>
        <w:rPr>
          <w:spacing w:val="-2"/>
        </w:rPr>
        <w:t xml:space="preserve"> </w:t>
      </w:r>
      <w:r>
        <w:t>to</w:t>
      </w:r>
      <w:r>
        <w:rPr>
          <w:spacing w:val="-2"/>
        </w:rPr>
        <w:t xml:space="preserve"> </w:t>
      </w:r>
      <w:r>
        <w:t>percentages.</w:t>
      </w:r>
      <w:r>
        <w:rPr>
          <w:spacing w:val="55"/>
        </w:rPr>
        <w:t xml:space="preserve"> </w:t>
      </w:r>
      <w:r>
        <w:rPr>
          <w:spacing w:val="3"/>
        </w:rPr>
        <w:t>We</w:t>
      </w:r>
      <w:r>
        <w:rPr>
          <w:spacing w:val="-2"/>
        </w:rPr>
        <w:t xml:space="preserve"> </w:t>
      </w:r>
      <w:r>
        <w:t>understand</w:t>
      </w:r>
      <w:r>
        <w:rPr>
          <w:spacing w:val="-2"/>
        </w:rPr>
        <w:t xml:space="preserve"> </w:t>
      </w:r>
      <w:r>
        <w:t>that some</w:t>
      </w:r>
      <w:r>
        <w:rPr>
          <w:spacing w:val="-2"/>
        </w:rPr>
        <w:t xml:space="preserve"> </w:t>
      </w:r>
      <w:r>
        <w:t>institutions</w:t>
      </w:r>
      <w:r>
        <w:rPr>
          <w:spacing w:val="1"/>
        </w:rPr>
        <w:t xml:space="preserve"> </w:t>
      </w:r>
      <w:r>
        <w:t>do</w:t>
      </w:r>
      <w:r>
        <w:rPr>
          <w:spacing w:val="-4"/>
        </w:rPr>
        <w:t xml:space="preserve"> </w:t>
      </w:r>
      <w:r>
        <w:t>not</w:t>
      </w:r>
      <w:r>
        <w:rPr>
          <w:spacing w:val="2"/>
        </w:rPr>
        <w:t xml:space="preserve"> </w:t>
      </w:r>
      <w:r>
        <w:rPr>
          <w:spacing w:val="-2"/>
        </w:rPr>
        <w:t>provide</w:t>
      </w:r>
      <w:r>
        <w:rPr>
          <w:spacing w:val="54"/>
        </w:rPr>
        <w:t xml:space="preserve"> </w:t>
      </w:r>
      <w:r>
        <w:t>numeric</w:t>
      </w:r>
      <w:r>
        <w:rPr>
          <w:spacing w:val="-2"/>
        </w:rPr>
        <w:t xml:space="preserve"> </w:t>
      </w:r>
      <w:r>
        <w:t>grades. However, to</w:t>
      </w:r>
      <w:r>
        <w:rPr>
          <w:spacing w:val="-2"/>
        </w:rPr>
        <w:t xml:space="preserve"> </w:t>
      </w:r>
      <w:r>
        <w:t>fairly</w:t>
      </w:r>
      <w:r>
        <w:rPr>
          <w:spacing w:val="-2"/>
        </w:rPr>
        <w:t xml:space="preserve"> </w:t>
      </w:r>
      <w:r>
        <w:t>assess</w:t>
      </w:r>
      <w:r w:rsidR="00384305">
        <w:t>,</w:t>
      </w:r>
      <w:r>
        <w:rPr>
          <w:spacing w:val="1"/>
        </w:rPr>
        <w:t xml:space="preserve"> </w:t>
      </w:r>
      <w:r>
        <w:t>all applicants'</w:t>
      </w:r>
      <w:r>
        <w:rPr>
          <w:spacing w:val="-2"/>
        </w:rPr>
        <w:t xml:space="preserve"> </w:t>
      </w:r>
      <w:r>
        <w:t>grades</w:t>
      </w:r>
      <w:r>
        <w:rPr>
          <w:spacing w:val="-2"/>
        </w:rPr>
        <w:t xml:space="preserve"> </w:t>
      </w:r>
      <w:r>
        <w:t>must</w:t>
      </w:r>
      <w:r>
        <w:rPr>
          <w:spacing w:val="2"/>
        </w:rPr>
        <w:t xml:space="preserve"> </w:t>
      </w:r>
      <w:r>
        <w:t>be</w:t>
      </w:r>
      <w:r>
        <w:rPr>
          <w:spacing w:val="38"/>
        </w:rPr>
        <w:t xml:space="preserve"> </w:t>
      </w:r>
      <w:r>
        <w:t>converted to</w:t>
      </w:r>
      <w:r>
        <w:rPr>
          <w:spacing w:val="-2"/>
        </w:rPr>
        <w:t xml:space="preserve"> </w:t>
      </w:r>
      <w:r>
        <w:t xml:space="preserve">percentages. </w:t>
      </w:r>
      <w:r>
        <w:rPr>
          <w:spacing w:val="1"/>
        </w:rPr>
        <w:t xml:space="preserve"> </w:t>
      </w:r>
    </w:p>
    <w:p w14:paraId="6A4DC225" w14:textId="77777777" w:rsidR="00052618" w:rsidRDefault="00052618" w:rsidP="005125A9">
      <w:pPr>
        <w:pStyle w:val="BodyText"/>
        <w:ind w:left="839"/>
        <w:rPr>
          <w:spacing w:val="1"/>
        </w:rPr>
      </w:pPr>
    </w:p>
    <w:p w14:paraId="15C5EE53" w14:textId="3211A759" w:rsidR="00F1033E" w:rsidRDefault="00F1033E" w:rsidP="005125A9">
      <w:pPr>
        <w:pStyle w:val="BodyText"/>
        <w:ind w:left="839"/>
      </w:pPr>
      <w:r>
        <w:t xml:space="preserve">For assistance with </w:t>
      </w:r>
      <w:r>
        <w:rPr>
          <w:b/>
        </w:rPr>
        <w:t>Canadian</w:t>
      </w:r>
      <w:r>
        <w:t xml:space="preserve"> transcripts, please refer to</w:t>
      </w:r>
      <w:r>
        <w:rPr>
          <w:spacing w:val="-2"/>
        </w:rPr>
        <w:t xml:space="preserve"> </w:t>
      </w:r>
      <w:r>
        <w:t>the</w:t>
      </w:r>
      <w:r>
        <w:rPr>
          <w:spacing w:val="50"/>
        </w:rPr>
        <w:t xml:space="preserve"> </w:t>
      </w:r>
      <w:r>
        <w:t>University Grading Table</w:t>
      </w:r>
      <w:r>
        <w:rPr>
          <w:b/>
          <w:spacing w:val="1"/>
        </w:rPr>
        <w:t xml:space="preserve"> </w:t>
      </w:r>
      <w:r>
        <w:t xml:space="preserve">located </w:t>
      </w:r>
      <w:r>
        <w:rPr>
          <w:spacing w:val="-2"/>
        </w:rPr>
        <w:t xml:space="preserve">in the CGS-M section of our website under </w:t>
      </w:r>
      <w:hyperlink r:id="rId11" w:history="1">
        <w:r>
          <w:rPr>
            <w:rStyle w:val="Hyperlink"/>
            <w:spacing w:val="-2"/>
          </w:rPr>
          <w:t>Administrative Guidelines</w:t>
        </w:r>
      </w:hyperlink>
      <w:r>
        <w:t>.</w:t>
      </w:r>
      <w:r>
        <w:rPr>
          <w:spacing w:val="59"/>
        </w:rPr>
        <w:t xml:space="preserve"> </w:t>
      </w:r>
      <w:r>
        <w:t>This</w:t>
      </w:r>
      <w:r>
        <w:rPr>
          <w:spacing w:val="1"/>
        </w:rPr>
        <w:t xml:space="preserve"> </w:t>
      </w:r>
      <w:r>
        <w:t>document</w:t>
      </w:r>
      <w:r>
        <w:rPr>
          <w:spacing w:val="48"/>
        </w:rPr>
        <w:t xml:space="preserve"> </w:t>
      </w:r>
      <w:r>
        <w:t>provides</w:t>
      </w:r>
      <w:r>
        <w:rPr>
          <w:spacing w:val="1"/>
        </w:rPr>
        <w:t xml:space="preserve"> </w:t>
      </w:r>
      <w:r>
        <w:t>a comparison</w:t>
      </w:r>
      <w:r>
        <w:rPr>
          <w:spacing w:val="1"/>
        </w:rPr>
        <w:t xml:space="preserve"> </w:t>
      </w:r>
      <w:r>
        <w:rPr>
          <w:spacing w:val="-2"/>
        </w:rPr>
        <w:t>of</w:t>
      </w:r>
      <w:r>
        <w:rPr>
          <w:spacing w:val="2"/>
        </w:rPr>
        <w:t xml:space="preserve"> </w:t>
      </w:r>
      <w:r>
        <w:t>all Canadian Universities</w:t>
      </w:r>
      <w:r>
        <w:rPr>
          <w:spacing w:val="-2"/>
        </w:rPr>
        <w:t xml:space="preserve"> </w:t>
      </w:r>
      <w:r>
        <w:t>grading systems</w:t>
      </w:r>
      <w:r>
        <w:rPr>
          <w:spacing w:val="1"/>
        </w:rPr>
        <w:t xml:space="preserve"> </w:t>
      </w:r>
      <w:r>
        <w:rPr>
          <w:spacing w:val="-2"/>
        </w:rPr>
        <w:t>with</w:t>
      </w:r>
      <w:r>
        <w:t xml:space="preserve"> the</w:t>
      </w:r>
      <w:r>
        <w:rPr>
          <w:spacing w:val="-2"/>
        </w:rPr>
        <w:t xml:space="preserve"> </w:t>
      </w:r>
      <w:r>
        <w:t>approximate</w:t>
      </w:r>
      <w:r>
        <w:rPr>
          <w:spacing w:val="41"/>
        </w:rPr>
        <w:t xml:space="preserve"> </w:t>
      </w:r>
      <w:r>
        <w:t xml:space="preserve">conversion to </w:t>
      </w:r>
      <w:r>
        <w:rPr>
          <w:spacing w:val="-2"/>
        </w:rPr>
        <w:t xml:space="preserve">percentage. For international transcripts, use the </w:t>
      </w:r>
      <w:hyperlink r:id="rId12" w:history="1">
        <w:r>
          <w:rPr>
            <w:rStyle w:val="Hyperlink"/>
            <w:spacing w:val="-2"/>
          </w:rPr>
          <w:t>International Credential Evaluation</w:t>
        </w:r>
      </w:hyperlink>
      <w:r>
        <w:rPr>
          <w:spacing w:val="-2"/>
        </w:rPr>
        <w:t xml:space="preserve"> or </w:t>
      </w:r>
      <w:hyperlink r:id="rId13" w:history="1">
        <w:r>
          <w:rPr>
            <w:rStyle w:val="Hyperlink"/>
            <w:spacing w:val="-2"/>
          </w:rPr>
          <w:t>OURA Guide</w:t>
        </w:r>
      </w:hyperlink>
      <w:r>
        <w:rPr>
          <w:spacing w:val="-2"/>
        </w:rPr>
        <w:t xml:space="preserve"> tools.</w:t>
      </w:r>
    </w:p>
    <w:p w14:paraId="6554AE88" w14:textId="77777777" w:rsidR="00F1033E" w:rsidRDefault="00F1033E" w:rsidP="00F1033E">
      <w:pPr>
        <w:spacing w:before="10" w:line="240" w:lineRule="exact"/>
        <w:rPr>
          <w:sz w:val="24"/>
          <w:szCs w:val="24"/>
        </w:rPr>
      </w:pPr>
      <w:bookmarkStart w:id="13" w:name="FilePro_Access"/>
      <w:bookmarkEnd w:id="13"/>
    </w:p>
    <w:p w14:paraId="7CB88313" w14:textId="77777777" w:rsidR="00F1033E" w:rsidRDefault="00F1033E" w:rsidP="00F1033E">
      <w:pPr>
        <w:pStyle w:val="Heading2"/>
      </w:pPr>
      <w:r>
        <w:t>Ineligible Applicants</w:t>
      </w:r>
    </w:p>
    <w:p w14:paraId="4D8970C7" w14:textId="77777777" w:rsidR="00F1033E" w:rsidRDefault="00F1033E" w:rsidP="00F1033E">
      <w:pPr>
        <w:pStyle w:val="BodyText"/>
      </w:pPr>
      <w:r>
        <w:t>For any applicants deemed ineligible, please complete the top portion of a scorecard (i.e., name, ID number if applicable) and include enough information to indicate why the applicant was ineligible.</w:t>
      </w:r>
    </w:p>
    <w:p w14:paraId="2CB86C51" w14:textId="5EF5D203" w:rsidR="00F1033E" w:rsidRDefault="00F1033E" w:rsidP="00F1033E">
      <w:pPr>
        <w:pStyle w:val="BodyText"/>
        <w:numPr>
          <w:ilvl w:val="0"/>
          <w:numId w:val="15"/>
        </w:numPr>
      </w:pPr>
      <w:r>
        <w:t>If ineligible due to GPA, enter your GPA calculation in the appropriate s</w:t>
      </w:r>
      <w:r w:rsidR="00384305">
        <w:t>corecard section</w:t>
      </w:r>
      <w:r>
        <w:t xml:space="preserve"> for average.</w:t>
      </w:r>
    </w:p>
    <w:p w14:paraId="3A203A17" w14:textId="77777777" w:rsidR="00F1033E" w:rsidRDefault="00F1033E" w:rsidP="00F1033E">
      <w:pPr>
        <w:pStyle w:val="BodyText"/>
        <w:numPr>
          <w:ilvl w:val="0"/>
          <w:numId w:val="15"/>
        </w:numPr>
      </w:pPr>
      <w:r>
        <w:t xml:space="preserve">If ineligible for any other reason (e.g., exceeds the allowable months of the completed study, unofficial transcripts), please make a note in one of the department </w:t>
      </w:r>
      <w:proofErr w:type="gramStart"/>
      <w:r>
        <w:t>comment</w:t>
      </w:r>
      <w:proofErr w:type="gramEnd"/>
      <w:r>
        <w:t xml:space="preserve"> sections.</w:t>
      </w:r>
    </w:p>
    <w:p w14:paraId="0543F7B3" w14:textId="77777777" w:rsidR="007F29F5" w:rsidRDefault="00F1033E" w:rsidP="00F1033E">
      <w:pPr>
        <w:pStyle w:val="BodyText"/>
      </w:pPr>
      <w:r>
        <w:rPr>
          <w:b/>
        </w:rPr>
        <w:lastRenderedPageBreak/>
        <w:t>DO NOT</w:t>
      </w:r>
      <w:r>
        <w:t xml:space="preserve"> include ineligible applicants in your department scoring/ranking. </w:t>
      </w:r>
    </w:p>
    <w:p w14:paraId="714B2A2F" w14:textId="77777777" w:rsidR="007F29F5" w:rsidRDefault="007F29F5" w:rsidP="00F1033E">
      <w:pPr>
        <w:pStyle w:val="BodyText"/>
      </w:pPr>
    </w:p>
    <w:p w14:paraId="016155F5" w14:textId="1B825031" w:rsidR="00F1033E" w:rsidRPr="007F29F5" w:rsidRDefault="00F1033E" w:rsidP="00F1033E">
      <w:pPr>
        <w:pStyle w:val="BodyText"/>
        <w:rPr>
          <w:b/>
          <w:bCs/>
        </w:rPr>
      </w:pPr>
      <w:r w:rsidRPr="007F29F5">
        <w:rPr>
          <w:b/>
          <w:bCs/>
        </w:rPr>
        <w:t xml:space="preserve">Scorecards for ineligible applicants should still be submitted to the Graduate Awards Officers via </w:t>
      </w:r>
      <w:hyperlink r:id="rId14" w:history="1">
        <w:r w:rsidRPr="007F29F5">
          <w:rPr>
            <w:rStyle w:val="Hyperlink"/>
            <w:b/>
            <w:bCs/>
          </w:rPr>
          <w:t>email</w:t>
        </w:r>
      </w:hyperlink>
      <w:r w:rsidRPr="007F29F5">
        <w:rPr>
          <w:b/>
          <w:bCs/>
        </w:rPr>
        <w:t xml:space="preserve"> so that we can see your assessment and know that those applications were not missed.</w:t>
      </w:r>
    </w:p>
    <w:p w14:paraId="0E2B4411" w14:textId="77777777" w:rsidR="00F1033E" w:rsidRDefault="00F1033E" w:rsidP="00F1033E">
      <w:pPr>
        <w:spacing w:before="10" w:line="240" w:lineRule="exact"/>
        <w:rPr>
          <w:sz w:val="24"/>
          <w:szCs w:val="24"/>
        </w:rPr>
      </w:pPr>
    </w:p>
    <w:p w14:paraId="2CDEEC29" w14:textId="77777777" w:rsidR="00F1033E" w:rsidRDefault="00F1033E" w:rsidP="00F1033E">
      <w:pPr>
        <w:pStyle w:val="Heading2"/>
      </w:pPr>
      <w:r>
        <w:t>Department Award Committee Guidelines for Assessing CGS-M Applications</w:t>
      </w:r>
    </w:p>
    <w:p w14:paraId="7F16B7C5" w14:textId="77777777" w:rsidR="00F1033E" w:rsidRDefault="00F1033E" w:rsidP="00F1033E">
      <w:pPr>
        <w:pStyle w:val="BodyText"/>
      </w:pPr>
      <w:r>
        <w:t>The</w:t>
      </w:r>
      <w:r>
        <w:rPr>
          <w:spacing w:val="-2"/>
        </w:rPr>
        <w:t xml:space="preserve"> </w:t>
      </w:r>
      <w:r>
        <w:t>merit review</w:t>
      </w:r>
      <w:r>
        <w:rPr>
          <w:spacing w:val="-3"/>
        </w:rPr>
        <w:t xml:space="preserve"> </w:t>
      </w:r>
      <w:r>
        <w:rPr>
          <w:spacing w:val="-2"/>
        </w:rPr>
        <w:t>of</w:t>
      </w:r>
      <w:r>
        <w:rPr>
          <w:spacing w:val="4"/>
        </w:rPr>
        <w:t xml:space="preserve"> </w:t>
      </w:r>
      <w:r>
        <w:t>CGS-M</w:t>
      </w:r>
      <w:r>
        <w:rPr>
          <w:spacing w:val="-3"/>
        </w:rPr>
        <w:t xml:space="preserve"> </w:t>
      </w:r>
      <w:r>
        <w:t>applications</w:t>
      </w:r>
      <w:r>
        <w:rPr>
          <w:spacing w:val="1"/>
        </w:rPr>
        <w:t xml:space="preserve"> </w:t>
      </w:r>
      <w:r>
        <w:t xml:space="preserve">will be carried </w:t>
      </w:r>
      <w:r>
        <w:rPr>
          <w:spacing w:val="-2"/>
        </w:rPr>
        <w:t>out</w:t>
      </w:r>
      <w:r>
        <w:rPr>
          <w:spacing w:val="2"/>
        </w:rPr>
        <w:t xml:space="preserve"> </w:t>
      </w:r>
      <w:r>
        <w:t>by</w:t>
      </w:r>
      <w:r>
        <w:rPr>
          <w:spacing w:val="-2"/>
        </w:rPr>
        <w:t xml:space="preserve"> </w:t>
      </w:r>
      <w:r>
        <w:t>participating Universities</w:t>
      </w:r>
      <w:r>
        <w:rPr>
          <w:spacing w:val="2"/>
        </w:rPr>
        <w:t xml:space="preserve"> </w:t>
      </w:r>
      <w:r>
        <w:t>and must be based on</w:t>
      </w:r>
      <w:r>
        <w:rPr>
          <w:spacing w:val="-2"/>
        </w:rPr>
        <w:t xml:space="preserve"> </w:t>
      </w:r>
      <w:r>
        <w:t>the</w:t>
      </w:r>
      <w:r>
        <w:rPr>
          <w:spacing w:val="-2"/>
        </w:rPr>
        <w:t xml:space="preserve"> </w:t>
      </w:r>
      <w:r>
        <w:t>evaluation criteria listed in</w:t>
      </w:r>
      <w:r>
        <w:rPr>
          <w:spacing w:val="-2"/>
        </w:rPr>
        <w:t xml:space="preserve"> </w:t>
      </w:r>
      <w:r>
        <w:t>the Selection Criteria</w:t>
      </w:r>
      <w:r>
        <w:rPr>
          <w:spacing w:val="3"/>
        </w:rPr>
        <w:t xml:space="preserve"> table (page 5).</w:t>
      </w:r>
      <w:r>
        <w:t xml:space="preserve"> </w:t>
      </w:r>
      <w:r>
        <w:rPr>
          <w:spacing w:val="1"/>
        </w:rPr>
        <w:t xml:space="preserve"> </w:t>
      </w:r>
      <w:proofErr w:type="gramStart"/>
      <w:r>
        <w:t>Particular</w:t>
      </w:r>
      <w:r>
        <w:rPr>
          <w:spacing w:val="53"/>
        </w:rPr>
        <w:t xml:space="preserve"> </w:t>
      </w:r>
      <w:r>
        <w:t>weights</w:t>
      </w:r>
      <w:proofErr w:type="gramEnd"/>
      <w:r>
        <w:rPr>
          <w:spacing w:val="-2"/>
        </w:rPr>
        <w:t xml:space="preserve"> </w:t>
      </w:r>
      <w:r>
        <w:t>are</w:t>
      </w:r>
      <w:r>
        <w:rPr>
          <w:spacing w:val="-2"/>
        </w:rPr>
        <w:t xml:space="preserve"> </w:t>
      </w:r>
      <w:r>
        <w:t>assigned</w:t>
      </w:r>
      <w:r>
        <w:rPr>
          <w:spacing w:val="-2"/>
        </w:rPr>
        <w:t xml:space="preserve"> </w:t>
      </w:r>
      <w:r>
        <w:t>to</w:t>
      </w:r>
      <w:r>
        <w:rPr>
          <w:spacing w:val="-2"/>
        </w:rPr>
        <w:t xml:space="preserve"> </w:t>
      </w:r>
      <w:r>
        <w:t>the criteria, and</w:t>
      </w:r>
      <w:r>
        <w:rPr>
          <w:spacing w:val="-2"/>
        </w:rPr>
        <w:t xml:space="preserve"> </w:t>
      </w:r>
      <w:r>
        <w:t>department/school</w:t>
      </w:r>
      <w:r>
        <w:rPr>
          <w:spacing w:val="-3"/>
        </w:rPr>
        <w:t xml:space="preserve"> </w:t>
      </w:r>
      <w:r>
        <w:rPr>
          <w:spacing w:val="-2"/>
        </w:rPr>
        <w:t>awards</w:t>
      </w:r>
      <w:r>
        <w:rPr>
          <w:spacing w:val="1"/>
        </w:rPr>
        <w:t xml:space="preserve"> </w:t>
      </w:r>
      <w:r>
        <w:t>committee</w:t>
      </w:r>
      <w:r>
        <w:rPr>
          <w:spacing w:val="-2"/>
        </w:rPr>
        <w:t xml:space="preserve"> </w:t>
      </w:r>
      <w:r>
        <w:t>members</w:t>
      </w:r>
      <w:r>
        <w:rPr>
          <w:spacing w:val="-2"/>
        </w:rPr>
        <w:t xml:space="preserve"> </w:t>
      </w:r>
      <w:r>
        <w:t>are</w:t>
      </w:r>
      <w:r>
        <w:rPr>
          <w:spacing w:val="71"/>
        </w:rPr>
        <w:t xml:space="preserve"> </w:t>
      </w:r>
      <w:r>
        <w:t>expected to</w:t>
      </w:r>
      <w:r>
        <w:rPr>
          <w:spacing w:val="-2"/>
        </w:rPr>
        <w:t xml:space="preserve"> </w:t>
      </w:r>
      <w:r>
        <w:t xml:space="preserve">consider each </w:t>
      </w:r>
      <w:r>
        <w:rPr>
          <w:spacing w:val="-2"/>
        </w:rPr>
        <w:t>when</w:t>
      </w:r>
      <w:r>
        <w:t xml:space="preserve"> ranking the application within the</w:t>
      </w:r>
      <w:r>
        <w:rPr>
          <w:spacing w:val="32"/>
        </w:rPr>
        <w:t xml:space="preserve"> </w:t>
      </w:r>
      <w:r>
        <w:t>department/school.</w:t>
      </w:r>
      <w:r>
        <w:rPr>
          <w:spacing w:val="59"/>
        </w:rPr>
        <w:t xml:space="preserve"> </w:t>
      </w:r>
      <w:r>
        <w:t>The</w:t>
      </w:r>
      <w:r>
        <w:rPr>
          <w:spacing w:val="-4"/>
        </w:rPr>
        <w:t xml:space="preserve"> </w:t>
      </w:r>
      <w:r>
        <w:t>OGPS</w:t>
      </w:r>
      <w:r>
        <w:rPr>
          <w:spacing w:val="1"/>
        </w:rPr>
        <w:t xml:space="preserve"> </w:t>
      </w:r>
      <w:r>
        <w:rPr>
          <w:spacing w:val="-2"/>
        </w:rPr>
        <w:t>Award</w:t>
      </w:r>
      <w:r>
        <w:t xml:space="preserve"> Committee</w:t>
      </w:r>
      <w:r>
        <w:rPr>
          <w:spacing w:val="-2"/>
        </w:rPr>
        <w:t xml:space="preserve"> </w:t>
      </w:r>
      <w:r>
        <w:t>will</w:t>
      </w:r>
      <w:r>
        <w:rPr>
          <w:spacing w:val="2"/>
        </w:rPr>
        <w:t xml:space="preserve"> </w:t>
      </w:r>
      <w:r>
        <w:t>review</w:t>
      </w:r>
      <w:r>
        <w:rPr>
          <w:spacing w:val="-3"/>
        </w:rPr>
        <w:t xml:space="preserve"> </w:t>
      </w:r>
      <w:r>
        <w:t>all applications</w:t>
      </w:r>
      <w:r>
        <w:rPr>
          <w:spacing w:val="1"/>
        </w:rPr>
        <w:t xml:space="preserve"> </w:t>
      </w:r>
      <w:r>
        <w:t>using the</w:t>
      </w:r>
      <w:r>
        <w:rPr>
          <w:spacing w:val="-2"/>
        </w:rPr>
        <w:t xml:space="preserve"> </w:t>
      </w:r>
      <w:r>
        <w:t>same criteria.</w:t>
      </w:r>
    </w:p>
    <w:p w14:paraId="25950514" w14:textId="77777777" w:rsidR="00F1033E" w:rsidRDefault="00F1033E" w:rsidP="00F1033E">
      <w:pPr>
        <w:spacing w:before="13" w:line="240" w:lineRule="exact"/>
        <w:rPr>
          <w:sz w:val="24"/>
          <w:szCs w:val="24"/>
        </w:rPr>
      </w:pPr>
    </w:p>
    <w:p w14:paraId="60F09FEA" w14:textId="77777777" w:rsidR="00F1033E" w:rsidRDefault="00F1033E" w:rsidP="00F1033E">
      <w:pPr>
        <w:pStyle w:val="BodyText"/>
        <w:rPr>
          <w:b/>
        </w:rPr>
      </w:pPr>
      <w:r>
        <w:t>Each application element,</w:t>
      </w:r>
      <w:r>
        <w:rPr>
          <w:spacing w:val="2"/>
        </w:rPr>
        <w:t xml:space="preserve"> </w:t>
      </w:r>
      <w:r>
        <w:t>including academic</w:t>
      </w:r>
      <w:r>
        <w:rPr>
          <w:spacing w:val="1"/>
        </w:rPr>
        <w:t xml:space="preserve"> </w:t>
      </w:r>
      <w:r>
        <w:t>transcripts, research</w:t>
      </w:r>
      <w:r>
        <w:rPr>
          <w:spacing w:val="-2"/>
        </w:rPr>
        <w:t xml:space="preserve"> </w:t>
      </w:r>
      <w:r>
        <w:t>history, proposed</w:t>
      </w:r>
      <w:r>
        <w:rPr>
          <w:spacing w:val="36"/>
        </w:rPr>
        <w:t xml:space="preserve"> </w:t>
      </w:r>
      <w:r>
        <w:t>research,</w:t>
      </w:r>
      <w:r>
        <w:rPr>
          <w:spacing w:val="2"/>
        </w:rPr>
        <w:t xml:space="preserve"> </w:t>
      </w:r>
      <w:r>
        <w:t>personal characteristics</w:t>
      </w:r>
      <w:r>
        <w:rPr>
          <w:spacing w:val="1"/>
        </w:rPr>
        <w:t xml:space="preserve"> </w:t>
      </w:r>
      <w:r>
        <w:t>and</w:t>
      </w:r>
      <w:r>
        <w:rPr>
          <w:spacing w:val="-2"/>
        </w:rPr>
        <w:t xml:space="preserve"> </w:t>
      </w:r>
      <w:r>
        <w:t>interpersonal skills</w:t>
      </w:r>
      <w:r>
        <w:rPr>
          <w:spacing w:val="1"/>
        </w:rPr>
        <w:t xml:space="preserve"> </w:t>
      </w:r>
      <w:r>
        <w:t>and references,</w:t>
      </w:r>
      <w:r>
        <w:rPr>
          <w:spacing w:val="1"/>
        </w:rPr>
        <w:t xml:space="preserve"> </w:t>
      </w:r>
      <w:r>
        <w:rPr>
          <w:spacing w:val="-2"/>
        </w:rPr>
        <w:t>should</w:t>
      </w:r>
      <w:r>
        <w:t xml:space="preserve"> be carefully</w:t>
      </w:r>
      <w:r>
        <w:rPr>
          <w:spacing w:val="47"/>
        </w:rPr>
        <w:t xml:space="preserve"> </w:t>
      </w:r>
      <w:r>
        <w:t xml:space="preserve">considered </w:t>
      </w:r>
      <w:r>
        <w:rPr>
          <w:spacing w:val="-2"/>
        </w:rPr>
        <w:t>when</w:t>
      </w:r>
      <w:r>
        <w:t xml:space="preserve"> determining</w:t>
      </w:r>
      <w:r>
        <w:rPr>
          <w:spacing w:val="3"/>
        </w:rPr>
        <w:t xml:space="preserve"> </w:t>
      </w:r>
      <w:r>
        <w:t>an applicant's</w:t>
      </w:r>
      <w:r>
        <w:rPr>
          <w:spacing w:val="-2"/>
        </w:rPr>
        <w:t xml:space="preserve"> </w:t>
      </w:r>
      <w:r>
        <w:t>score amongst all applications</w:t>
      </w:r>
      <w:r>
        <w:rPr>
          <w:spacing w:val="-2"/>
        </w:rPr>
        <w:t xml:space="preserve"> </w:t>
      </w:r>
      <w:r>
        <w:t>submitted</w:t>
      </w:r>
      <w:r>
        <w:rPr>
          <w:spacing w:val="-2"/>
        </w:rPr>
        <w:t xml:space="preserve"> </w:t>
      </w:r>
      <w:r>
        <w:t>to</w:t>
      </w:r>
      <w:r>
        <w:rPr>
          <w:spacing w:val="-2"/>
        </w:rPr>
        <w:t xml:space="preserve"> </w:t>
      </w:r>
      <w:r>
        <w:t>the</w:t>
      </w:r>
      <w:r>
        <w:rPr>
          <w:spacing w:val="54"/>
        </w:rPr>
        <w:t xml:space="preserve"> </w:t>
      </w:r>
      <w:r>
        <w:t>department/school</w:t>
      </w:r>
      <w:r>
        <w:rPr>
          <w:spacing w:val="-3"/>
        </w:rPr>
        <w:t xml:space="preserve"> </w:t>
      </w:r>
      <w:r>
        <w:t xml:space="preserve">for consideration. </w:t>
      </w:r>
      <w:r>
        <w:rPr>
          <w:b/>
        </w:rPr>
        <w:t xml:space="preserve">Only application material submitted using the Research Portal (i.e., only information provided explicitly by the applicant in their application) can be considered during the merit review. </w:t>
      </w:r>
    </w:p>
    <w:p w14:paraId="0A33B113" w14:textId="77777777" w:rsidR="00F1033E" w:rsidRDefault="00F1033E" w:rsidP="00F1033E">
      <w:pPr>
        <w:pStyle w:val="BodyText"/>
        <w:numPr>
          <w:ilvl w:val="0"/>
          <w:numId w:val="15"/>
        </w:numPr>
      </w:pPr>
      <w:r>
        <w:rPr>
          <w:b/>
        </w:rPr>
        <w:t>NOTE:</w:t>
      </w:r>
      <w:r>
        <w:t xml:space="preserve"> The CGS-M program stipulates </w:t>
      </w:r>
      <w:proofErr w:type="gramStart"/>
      <w:r>
        <w:t>that</w:t>
      </w:r>
      <w:r>
        <w:rPr>
          <w:b/>
        </w:rPr>
        <w:t xml:space="preserve"> </w:t>
      </w:r>
      <w:r>
        <w:t>applicants</w:t>
      </w:r>
      <w:proofErr w:type="gramEnd"/>
      <w:r>
        <w:t xml:space="preserve"> are limited to a </w:t>
      </w:r>
      <w:r>
        <w:rPr>
          <w:b/>
        </w:rPr>
        <w:t>one-page research proposal</w:t>
      </w:r>
      <w:r>
        <w:t>. If an applicant has submitted more than one page, the additional page(s) must be removed from the committee's application and disregarded. The applicant must be judged solely on the information provided on the first page of the proposal.</w:t>
      </w:r>
    </w:p>
    <w:p w14:paraId="7C1CC9F1" w14:textId="77777777" w:rsidR="00F1033E" w:rsidRDefault="00F1033E" w:rsidP="00F1033E">
      <w:pPr>
        <w:pStyle w:val="BodyText"/>
      </w:pPr>
    </w:p>
    <w:p w14:paraId="777C0A8C" w14:textId="77777777" w:rsidR="00F1033E" w:rsidRDefault="00F1033E" w:rsidP="00F1033E">
      <w:pPr>
        <w:pStyle w:val="BodyText"/>
      </w:pPr>
      <w:r>
        <w:t>In applying the evaluation criteria, it is important to consider the individual applicant's stage in their academic program.  Committee members should also consider special circumstances</w:t>
      </w:r>
      <w:r>
        <w:rPr>
          <w:spacing w:val="-2"/>
        </w:rPr>
        <w:t xml:space="preserve"> </w:t>
      </w:r>
      <w:r>
        <w:t>that may</w:t>
      </w:r>
      <w:r>
        <w:rPr>
          <w:spacing w:val="-2"/>
        </w:rPr>
        <w:t xml:space="preserve"> have</w:t>
      </w:r>
      <w:r>
        <w:t xml:space="preserve"> interrupted</w:t>
      </w:r>
      <w:r>
        <w:rPr>
          <w:spacing w:val="64"/>
        </w:rPr>
        <w:t xml:space="preserve"> </w:t>
      </w:r>
      <w:r>
        <w:t>or</w:t>
      </w:r>
      <w:r>
        <w:rPr>
          <w:spacing w:val="2"/>
        </w:rPr>
        <w:t xml:space="preserve"> </w:t>
      </w:r>
      <w:r>
        <w:rPr>
          <w:spacing w:val="-2"/>
        </w:rPr>
        <w:t>delayed</w:t>
      </w:r>
      <w:r>
        <w:t xml:space="preserve"> the</w:t>
      </w:r>
      <w:r>
        <w:rPr>
          <w:spacing w:val="-2"/>
        </w:rPr>
        <w:t xml:space="preserve"> </w:t>
      </w:r>
      <w:r>
        <w:t xml:space="preserve">completion </w:t>
      </w:r>
      <w:r>
        <w:rPr>
          <w:spacing w:val="-2"/>
        </w:rPr>
        <w:t>of</w:t>
      </w:r>
      <w:r>
        <w:rPr>
          <w:spacing w:val="2"/>
        </w:rPr>
        <w:t xml:space="preserve"> </w:t>
      </w:r>
      <w:r>
        <w:t>an applicant's</w:t>
      </w:r>
      <w:r>
        <w:rPr>
          <w:spacing w:val="-2"/>
        </w:rPr>
        <w:t xml:space="preserve"> </w:t>
      </w:r>
      <w:r>
        <w:t>current</w:t>
      </w:r>
      <w:r>
        <w:rPr>
          <w:spacing w:val="2"/>
        </w:rPr>
        <w:t xml:space="preserve"> </w:t>
      </w:r>
      <w:r>
        <w:rPr>
          <w:spacing w:val="-2"/>
        </w:rPr>
        <w:t>or</w:t>
      </w:r>
      <w:r>
        <w:rPr>
          <w:spacing w:val="2"/>
        </w:rPr>
        <w:t xml:space="preserve"> </w:t>
      </w:r>
      <w:r>
        <w:rPr>
          <w:spacing w:val="-2"/>
        </w:rPr>
        <w:t>previous</w:t>
      </w:r>
      <w:r>
        <w:rPr>
          <w:spacing w:val="1"/>
        </w:rPr>
        <w:t xml:space="preserve"> </w:t>
      </w:r>
      <w:r>
        <w:t>degree, as</w:t>
      </w:r>
      <w:r>
        <w:rPr>
          <w:spacing w:val="-2"/>
        </w:rPr>
        <w:t xml:space="preserve"> </w:t>
      </w:r>
      <w:r>
        <w:t>described</w:t>
      </w:r>
      <w:r>
        <w:rPr>
          <w:spacing w:val="-2"/>
        </w:rPr>
        <w:t xml:space="preserve"> </w:t>
      </w:r>
      <w:r>
        <w:t>in the</w:t>
      </w:r>
      <w:r>
        <w:rPr>
          <w:spacing w:val="62"/>
        </w:rPr>
        <w:t xml:space="preserve"> </w:t>
      </w:r>
      <w:r>
        <w:t>application.</w:t>
      </w:r>
    </w:p>
    <w:p w14:paraId="6CADA18E" w14:textId="77777777" w:rsidR="00F1033E" w:rsidRDefault="00F1033E" w:rsidP="00F1033E">
      <w:pPr>
        <w:spacing w:before="10" w:line="240" w:lineRule="exact"/>
        <w:rPr>
          <w:sz w:val="24"/>
          <w:szCs w:val="24"/>
        </w:rPr>
      </w:pPr>
    </w:p>
    <w:p w14:paraId="5C1BB8CC" w14:textId="77777777" w:rsidR="00F1033E" w:rsidRDefault="00F1033E" w:rsidP="00F1033E">
      <w:pPr>
        <w:pStyle w:val="Heading2"/>
      </w:pPr>
      <w:r>
        <w:t>Score Card Instructions</w:t>
      </w:r>
    </w:p>
    <w:p w14:paraId="2E8D5FD3" w14:textId="77777777" w:rsidR="00F1033E" w:rsidRDefault="00F1033E" w:rsidP="00F1033E">
      <w:pPr>
        <w:pStyle w:val="Heading2"/>
      </w:pPr>
    </w:p>
    <w:p w14:paraId="00A1E2D8" w14:textId="77777777" w:rsidR="00F1033E" w:rsidRDefault="00F1033E" w:rsidP="00F1033E">
      <w:pPr>
        <w:pStyle w:val="BodyText"/>
        <w:numPr>
          <w:ilvl w:val="0"/>
          <w:numId w:val="17"/>
        </w:numPr>
      </w:pPr>
      <w:bookmarkStart w:id="14" w:name="_Ref465777635"/>
      <w:r>
        <w:t xml:space="preserve">The CGS-M scorecard is available under </w:t>
      </w:r>
      <w:r>
        <w:rPr>
          <w:rStyle w:val="Hyperlink"/>
          <w:spacing w:val="-2"/>
        </w:rPr>
        <w:t xml:space="preserve">Scholarship and Awards </w:t>
      </w:r>
      <w:hyperlink r:id="rId15" w:history="1">
        <w:r>
          <w:rPr>
            <w:rStyle w:val="Hyperlink"/>
            <w:spacing w:val="-2"/>
          </w:rPr>
          <w:t>Administrative Guidelines</w:t>
        </w:r>
      </w:hyperlink>
      <w:r>
        <w:rPr>
          <w:rStyle w:val="Hyperlink"/>
          <w:spacing w:val="-2"/>
        </w:rPr>
        <w:t xml:space="preserve"> on our website</w:t>
      </w:r>
      <w:r>
        <w:t xml:space="preserve"> by clicking on the CGS-M section. </w:t>
      </w:r>
    </w:p>
    <w:p w14:paraId="5D882CFE" w14:textId="77777777" w:rsidR="00F1033E" w:rsidRDefault="00F1033E" w:rsidP="00F1033E">
      <w:pPr>
        <w:pStyle w:val="BodyText"/>
        <w:ind w:left="839"/>
      </w:pPr>
    </w:p>
    <w:p w14:paraId="4C32F2C7" w14:textId="77777777" w:rsidR="00F1033E" w:rsidRDefault="00F1033E" w:rsidP="00F1033E">
      <w:pPr>
        <w:pStyle w:val="BodyText"/>
        <w:numPr>
          <w:ilvl w:val="0"/>
          <w:numId w:val="17"/>
        </w:numPr>
      </w:pPr>
      <w:r>
        <w:t>The CGS-M Score Card is PDF form-fillable, and one must be completed electronically for each applicant. The form can be saved so changes can be made if need be.  Scorecards completed by hand will not be accepted.</w:t>
      </w:r>
    </w:p>
    <w:p w14:paraId="59988DD0" w14:textId="77777777" w:rsidR="00F1033E" w:rsidRDefault="00F1033E" w:rsidP="00F1033E">
      <w:pPr>
        <w:pStyle w:val="ListParagraph"/>
      </w:pPr>
    </w:p>
    <w:p w14:paraId="4C855661" w14:textId="77777777" w:rsidR="00F1033E" w:rsidRDefault="00F1033E" w:rsidP="00F1033E">
      <w:pPr>
        <w:pStyle w:val="BodyText"/>
        <w:numPr>
          <w:ilvl w:val="0"/>
          <w:numId w:val="17"/>
        </w:numPr>
        <w:rPr>
          <w:b/>
        </w:rPr>
      </w:pPr>
      <w:r>
        <w:rPr>
          <w:b/>
        </w:rPr>
        <w:t xml:space="preserve">Please save the PDF with a file name in the following format: Last </w:t>
      </w:r>
      <w:proofErr w:type="spellStart"/>
      <w:r>
        <w:rPr>
          <w:b/>
        </w:rPr>
        <w:t>name_First</w:t>
      </w:r>
      <w:proofErr w:type="spellEnd"/>
      <w:r>
        <w:rPr>
          <w:b/>
        </w:rPr>
        <w:t xml:space="preserve"> </w:t>
      </w:r>
      <w:proofErr w:type="spellStart"/>
      <w:r>
        <w:rPr>
          <w:b/>
        </w:rPr>
        <w:t>initial_dept</w:t>
      </w:r>
      <w:proofErr w:type="spellEnd"/>
      <w:r>
        <w:rPr>
          <w:b/>
        </w:rPr>
        <w:t xml:space="preserve">/school (example: </w:t>
      </w:r>
      <w:proofErr w:type="spellStart"/>
      <w:r>
        <w:rPr>
          <w:b/>
        </w:rPr>
        <w:t>Smith_J_GEOG</w:t>
      </w:r>
      <w:proofErr w:type="spellEnd"/>
      <w:r>
        <w:rPr>
          <w:b/>
        </w:rPr>
        <w:t>).</w:t>
      </w:r>
    </w:p>
    <w:p w14:paraId="324F9DB5" w14:textId="77777777" w:rsidR="00F1033E" w:rsidRDefault="00F1033E" w:rsidP="00F1033E">
      <w:pPr>
        <w:pStyle w:val="ListParagraph"/>
      </w:pPr>
    </w:p>
    <w:p w14:paraId="3361F3C2" w14:textId="224D4F24" w:rsidR="00F1033E" w:rsidRDefault="00F1033E" w:rsidP="00F1033E">
      <w:pPr>
        <w:pStyle w:val="BodyText"/>
        <w:numPr>
          <w:ilvl w:val="0"/>
          <w:numId w:val="17"/>
        </w:numPr>
      </w:pPr>
      <w:r>
        <w:t xml:space="preserve">All fields are </w:t>
      </w:r>
      <w:r>
        <w:rPr>
          <w:b/>
        </w:rPr>
        <w:t>mandatory</w:t>
      </w:r>
      <w:r>
        <w:t xml:space="preserve"> unless the information is not available (</w:t>
      </w:r>
      <w:proofErr w:type="gramStart"/>
      <w:r>
        <w:t>i.e.</w:t>
      </w:r>
      <w:proofErr w:type="gramEnd"/>
      <w:r>
        <w:t xml:space="preserve"> Student ID if the applicant is not yet a Guelph student). </w:t>
      </w:r>
      <w:r>
        <w:rPr>
          <w:b/>
        </w:rPr>
        <w:t xml:space="preserve">Please provide a </w:t>
      </w:r>
      <w:r>
        <w:rPr>
          <w:b/>
          <w:i/>
        </w:rPr>
        <w:t>brief</w:t>
      </w:r>
      <w:r>
        <w:rPr>
          <w:b/>
        </w:rPr>
        <w:t xml:space="preserve"> explanation of how the department arrived at each score to assist the OGPS Awards Committee in their final selection.</w:t>
      </w:r>
      <w:r>
        <w:t xml:space="preserve"> This information is invaluable for the university-wide selection committee that will </w:t>
      </w:r>
      <w:r w:rsidR="00384305">
        <w:t>ultimately decide</w:t>
      </w:r>
      <w:r>
        <w:t xml:space="preserve"> who receives a CGS-M award. Please also rank each applicant within your department's total pool of CGS-M applicants (</w:t>
      </w:r>
      <w:r>
        <w:rPr>
          <w:b/>
        </w:rPr>
        <w:t xml:space="preserve">by the </w:t>
      </w:r>
      <w:proofErr w:type="gramStart"/>
      <w:r>
        <w:rPr>
          <w:b/>
        </w:rPr>
        <w:t>agency</w:t>
      </w:r>
      <w:r>
        <w:t>;</w:t>
      </w:r>
      <w:proofErr w:type="gramEnd"/>
      <w:r>
        <w:t xml:space="preserve"> e.g. if you have applicants from CIHR and NSERC, compare the CIHR </w:t>
      </w:r>
      <w:r>
        <w:lastRenderedPageBreak/>
        <w:t xml:space="preserve">applicants to other CIHR applicants only). </w:t>
      </w:r>
    </w:p>
    <w:p w14:paraId="4FD12C7F" w14:textId="77777777" w:rsidR="00F1033E" w:rsidRDefault="00F1033E" w:rsidP="00F1033E">
      <w:pPr>
        <w:pStyle w:val="ListParagraph"/>
      </w:pPr>
    </w:p>
    <w:p w14:paraId="26A4E7DE" w14:textId="77777777" w:rsidR="00F1033E" w:rsidRDefault="00F1033E" w:rsidP="00F1033E">
      <w:pPr>
        <w:pStyle w:val="BodyText"/>
        <w:numPr>
          <w:ilvl w:val="0"/>
          <w:numId w:val="17"/>
        </w:numPr>
        <w:rPr>
          <w:b/>
        </w:rPr>
      </w:pPr>
      <w:r>
        <w:rPr>
          <w:b/>
        </w:rPr>
        <w:t>When completing the scorecard, please consider the Selection Criteria (page 5).</w:t>
      </w:r>
    </w:p>
    <w:p w14:paraId="1F60006C" w14:textId="77777777" w:rsidR="00F1033E" w:rsidRDefault="00F1033E" w:rsidP="00F1033E">
      <w:pPr>
        <w:pStyle w:val="ListParagraph"/>
      </w:pPr>
    </w:p>
    <w:p w14:paraId="40FD01BB" w14:textId="77777777" w:rsidR="00F1033E" w:rsidRDefault="00F1033E" w:rsidP="00F1033E">
      <w:pPr>
        <w:pStyle w:val="BodyText"/>
        <w:numPr>
          <w:ilvl w:val="0"/>
          <w:numId w:val="17"/>
        </w:numPr>
        <w:rPr>
          <w:bCs/>
          <w:spacing w:val="-1"/>
        </w:rPr>
      </w:pPr>
      <w:r>
        <w:t xml:space="preserve">The correct Field of Research must be selected on the scorecard as this will determine if the applicant will be considered for NSERC, SSHRC, or CIHR. This information is identified in the application by the applicant.  If the department/school awards committee feels that the applicant did not select the appropriate Field of Research, please note </w:t>
      </w:r>
      <w:proofErr w:type="gramStart"/>
      <w:r>
        <w:t>it</w:t>
      </w:r>
      <w:proofErr w:type="gramEnd"/>
      <w:r>
        <w:t xml:space="preserve"> and advise the Graduate Awards Officers. </w:t>
      </w:r>
      <w:r>
        <w:br/>
      </w:r>
      <w:r>
        <w:br/>
        <w:t xml:space="preserve">When reviewing applications, please ensure each applicant's research statement aligns with the agency's subject matter eligibility (SSHRC/NSERC/CIHR) to which the student has applied.  If a student is awarded a scholarship that does not align with their research, the award can be withdrawn.  If unsure, applicants should contact the appropriate awarding agency. You may wish to refer to the </w:t>
      </w:r>
      <w:hyperlink r:id="rId16" w:history="1">
        <w:r>
          <w:rPr>
            <w:rStyle w:val="Hyperlink"/>
            <w:spacing w:val="-2"/>
          </w:rPr>
          <w:t>guidelines for subject matter eligibility</w:t>
        </w:r>
      </w:hyperlink>
      <w:r>
        <w:t xml:space="preserve">, as well as the </w:t>
      </w:r>
      <w:hyperlink r:id="rId17" w:history="1">
        <w:r>
          <w:rPr>
            <w:rStyle w:val="Hyperlink"/>
            <w:spacing w:val="-2"/>
          </w:rPr>
          <w:t>addendum to the guidelines for eligibility related to health</w:t>
        </w:r>
      </w:hyperlink>
      <w:r>
        <w:t>.</w:t>
      </w:r>
    </w:p>
    <w:p w14:paraId="45383C40" w14:textId="77777777" w:rsidR="00F1033E" w:rsidRDefault="00F1033E" w:rsidP="00F1033E">
      <w:pPr>
        <w:pStyle w:val="ListParagraph"/>
        <w:rPr>
          <w:bCs/>
          <w:spacing w:val="-1"/>
        </w:rPr>
      </w:pPr>
    </w:p>
    <w:p w14:paraId="196C2A82" w14:textId="57573021" w:rsidR="00F1033E" w:rsidRDefault="00F1033E" w:rsidP="00F1033E">
      <w:pPr>
        <w:pStyle w:val="BodyText"/>
        <w:numPr>
          <w:ilvl w:val="0"/>
          <w:numId w:val="17"/>
        </w:numPr>
        <w:rPr>
          <w:bCs/>
          <w:spacing w:val="-1"/>
        </w:rPr>
      </w:pPr>
      <w:r>
        <w:t>Send ALL scorecards to the Graduate Awards Officers by</w:t>
      </w:r>
      <w:r>
        <w:rPr>
          <w:spacing w:val="-2"/>
        </w:rPr>
        <w:t xml:space="preserve"> </w:t>
      </w:r>
      <w:hyperlink r:id="rId18" w:history="1">
        <w:r>
          <w:rPr>
            <w:rStyle w:val="Hyperlink"/>
            <w:spacing w:val="-1"/>
          </w:rPr>
          <w:t>email</w:t>
        </w:r>
      </w:hyperlink>
      <w:r>
        <w:t xml:space="preserve"> or OneDrive by </w:t>
      </w:r>
      <w:r>
        <w:rPr>
          <w:b/>
        </w:rPr>
        <w:t xml:space="preserve">February </w:t>
      </w:r>
      <w:r w:rsidR="00052618">
        <w:rPr>
          <w:b/>
        </w:rPr>
        <w:t>8</w:t>
      </w:r>
      <w:r>
        <w:rPr>
          <w:b/>
        </w:rPr>
        <w:t xml:space="preserve">, </w:t>
      </w:r>
      <w:r w:rsidR="004D7419">
        <w:rPr>
          <w:b/>
        </w:rPr>
        <w:t>202</w:t>
      </w:r>
      <w:r w:rsidR="00052618">
        <w:rPr>
          <w:b/>
        </w:rPr>
        <w:t>2</w:t>
      </w:r>
      <w:r>
        <w:t>. Scorecards must be returned in their original</w:t>
      </w:r>
      <w:r>
        <w:rPr>
          <w:b/>
        </w:rPr>
        <w:t xml:space="preserve"> form-fillable </w:t>
      </w:r>
      <w:proofErr w:type="gramStart"/>
      <w:r>
        <w:rPr>
          <w:b/>
        </w:rPr>
        <w:t>format</w:t>
      </w:r>
      <w:r>
        <w:t>;</w:t>
      </w:r>
      <w:proofErr w:type="gramEnd"/>
      <w:r>
        <w:t xml:space="preserve"> i.e., use Save As instead of scanning/printing to PDF when you save your completed scorecards.</w:t>
      </w:r>
    </w:p>
    <w:p w14:paraId="65A78D19" w14:textId="77777777" w:rsidR="00F1033E" w:rsidRDefault="00F1033E" w:rsidP="00F1033E"/>
    <w:p w14:paraId="67DCEA0C" w14:textId="77777777" w:rsidR="00F1033E" w:rsidRDefault="00F1033E" w:rsidP="00F1033E">
      <w:pPr>
        <w:pStyle w:val="Heading3"/>
        <w:rPr>
          <w:sz w:val="28"/>
          <w:szCs w:val="28"/>
        </w:rPr>
      </w:pPr>
      <w:r>
        <w:t>CGS-M Selection</w:t>
      </w:r>
      <w:r>
        <w:rPr>
          <w:spacing w:val="-15"/>
        </w:rPr>
        <w:t xml:space="preserve"> </w:t>
      </w:r>
      <w:r>
        <w:t>Criteria</w:t>
      </w:r>
      <w:bookmarkEnd w:id="14"/>
    </w:p>
    <w:p w14:paraId="210BB2C4" w14:textId="77777777" w:rsidR="00F1033E" w:rsidRDefault="00F1033E" w:rsidP="00F1033E">
      <w:pPr>
        <w:spacing w:line="200" w:lineRule="exact"/>
        <w:rPr>
          <w:sz w:val="20"/>
          <w:szCs w:val="20"/>
        </w:rPr>
      </w:pPr>
    </w:p>
    <w:p w14:paraId="58D5CBF7" w14:textId="77777777" w:rsidR="00F1033E" w:rsidRDefault="00F1033E" w:rsidP="00F1033E">
      <w:pPr>
        <w:spacing w:before="4" w:line="200" w:lineRule="exact"/>
        <w:rPr>
          <w:sz w:val="20"/>
          <w:szCs w:val="20"/>
        </w:rPr>
      </w:pPr>
    </w:p>
    <w:tbl>
      <w:tblPr>
        <w:tblW w:w="0" w:type="auto"/>
        <w:tblInd w:w="89" w:type="dxa"/>
        <w:tblLayout w:type="fixed"/>
        <w:tblCellMar>
          <w:left w:w="0" w:type="dxa"/>
          <w:right w:w="0" w:type="dxa"/>
        </w:tblCellMar>
        <w:tblLook w:val="01E0" w:firstRow="1" w:lastRow="1" w:firstColumn="1" w:lastColumn="1" w:noHBand="0" w:noVBand="0"/>
      </w:tblPr>
      <w:tblGrid>
        <w:gridCol w:w="2749"/>
        <w:gridCol w:w="5746"/>
        <w:gridCol w:w="959"/>
      </w:tblGrid>
      <w:tr w:rsidR="00F1033E" w14:paraId="1E3025FF" w14:textId="77777777" w:rsidTr="00F1033E">
        <w:trPr>
          <w:trHeight w:hRule="exact" w:val="604"/>
        </w:trPr>
        <w:tc>
          <w:tcPr>
            <w:tcW w:w="2749" w:type="dxa"/>
            <w:tcBorders>
              <w:top w:val="nil"/>
              <w:left w:val="single" w:sz="18" w:space="0" w:color="D5D5D5"/>
              <w:bottom w:val="single" w:sz="8" w:space="0" w:color="CDCDCD"/>
              <w:right w:val="nil"/>
            </w:tcBorders>
            <w:shd w:val="clear" w:color="auto" w:fill="D5D5D5"/>
          </w:tcPr>
          <w:p w14:paraId="1CFE9681" w14:textId="77777777" w:rsidR="00F1033E" w:rsidRDefault="00F1033E">
            <w:pPr>
              <w:pStyle w:val="TableParagraph"/>
              <w:spacing w:before="2" w:line="240" w:lineRule="exact"/>
              <w:rPr>
                <w:sz w:val="24"/>
                <w:szCs w:val="24"/>
              </w:rPr>
            </w:pPr>
          </w:p>
          <w:p w14:paraId="6DE0892F" w14:textId="77777777" w:rsidR="00F1033E" w:rsidRDefault="00F1033E">
            <w:pPr>
              <w:pStyle w:val="TableParagraph"/>
              <w:ind w:left="22"/>
              <w:rPr>
                <w:rFonts w:ascii="Arial" w:eastAsia="Arial" w:hAnsi="Arial" w:cs="Arial"/>
                <w:sz w:val="26"/>
                <w:szCs w:val="26"/>
              </w:rPr>
            </w:pPr>
            <w:bookmarkStart w:id="15" w:name="Criteria"/>
            <w:bookmarkEnd w:id="15"/>
            <w:r>
              <w:rPr>
                <w:rFonts w:ascii="Arial"/>
                <w:b/>
                <w:color w:val="3891A7"/>
                <w:sz w:val="26"/>
              </w:rPr>
              <w:t>Criteria</w:t>
            </w:r>
          </w:p>
        </w:tc>
        <w:tc>
          <w:tcPr>
            <w:tcW w:w="5746" w:type="dxa"/>
            <w:tcBorders>
              <w:top w:val="nil"/>
              <w:left w:val="nil"/>
              <w:bottom w:val="single" w:sz="8" w:space="0" w:color="CDCDCD"/>
              <w:right w:val="nil"/>
            </w:tcBorders>
            <w:shd w:val="clear" w:color="auto" w:fill="D5D5D5"/>
          </w:tcPr>
          <w:p w14:paraId="59FBC45D" w14:textId="77777777" w:rsidR="00F1033E" w:rsidRDefault="00F1033E">
            <w:pPr>
              <w:pStyle w:val="TableParagraph"/>
              <w:spacing w:before="2" w:line="240" w:lineRule="exact"/>
              <w:rPr>
                <w:sz w:val="24"/>
                <w:szCs w:val="24"/>
              </w:rPr>
            </w:pPr>
          </w:p>
          <w:p w14:paraId="2AA8FA07" w14:textId="77777777" w:rsidR="00F1033E" w:rsidRDefault="00F1033E">
            <w:pPr>
              <w:pStyle w:val="TableParagraph"/>
              <w:ind w:left="137"/>
              <w:rPr>
                <w:rFonts w:ascii="Arial" w:eastAsia="Arial" w:hAnsi="Arial" w:cs="Arial"/>
                <w:sz w:val="26"/>
                <w:szCs w:val="26"/>
              </w:rPr>
            </w:pPr>
            <w:bookmarkStart w:id="16" w:name="Description"/>
            <w:bookmarkEnd w:id="16"/>
            <w:r>
              <w:rPr>
                <w:rFonts w:ascii="Arial"/>
                <w:b/>
                <w:color w:val="3891A7"/>
                <w:sz w:val="26"/>
              </w:rPr>
              <w:t>Description</w:t>
            </w:r>
          </w:p>
        </w:tc>
        <w:tc>
          <w:tcPr>
            <w:tcW w:w="959" w:type="dxa"/>
            <w:tcBorders>
              <w:top w:val="nil"/>
              <w:left w:val="nil"/>
              <w:bottom w:val="single" w:sz="8" w:space="0" w:color="CDCDCD"/>
              <w:right w:val="single" w:sz="18" w:space="0" w:color="D5D5D5"/>
            </w:tcBorders>
            <w:shd w:val="clear" w:color="auto" w:fill="D5D5D5"/>
          </w:tcPr>
          <w:p w14:paraId="2F8CBB01" w14:textId="77777777" w:rsidR="00F1033E" w:rsidRDefault="00F1033E">
            <w:pPr>
              <w:pStyle w:val="TableParagraph"/>
              <w:spacing w:before="2" w:line="240" w:lineRule="exact"/>
              <w:rPr>
                <w:sz w:val="24"/>
                <w:szCs w:val="24"/>
              </w:rPr>
            </w:pPr>
          </w:p>
          <w:p w14:paraId="44EEF4BF" w14:textId="77777777" w:rsidR="00F1033E" w:rsidRDefault="00F1033E">
            <w:pPr>
              <w:pStyle w:val="TableParagraph"/>
              <w:ind w:left="45"/>
              <w:rPr>
                <w:rFonts w:ascii="Arial" w:eastAsia="Arial" w:hAnsi="Arial" w:cs="Arial"/>
                <w:sz w:val="26"/>
                <w:szCs w:val="26"/>
              </w:rPr>
            </w:pPr>
            <w:bookmarkStart w:id="17" w:name="Weight"/>
            <w:bookmarkEnd w:id="17"/>
            <w:r>
              <w:rPr>
                <w:rFonts w:ascii="Arial"/>
                <w:b/>
                <w:color w:val="3891A7"/>
                <w:sz w:val="26"/>
              </w:rPr>
              <w:t>Weight</w:t>
            </w:r>
          </w:p>
        </w:tc>
      </w:tr>
      <w:tr w:rsidR="00F1033E" w14:paraId="52BE6FA1" w14:textId="77777777" w:rsidTr="00F1033E">
        <w:trPr>
          <w:trHeight w:hRule="exact" w:val="2650"/>
        </w:trPr>
        <w:tc>
          <w:tcPr>
            <w:tcW w:w="2749" w:type="dxa"/>
            <w:tcBorders>
              <w:top w:val="single" w:sz="8" w:space="0" w:color="CDCDCD"/>
              <w:left w:val="nil"/>
              <w:bottom w:val="single" w:sz="8" w:space="0" w:color="CDCDCD"/>
              <w:right w:val="nil"/>
            </w:tcBorders>
            <w:vAlign w:val="center"/>
            <w:hideMark/>
          </w:tcPr>
          <w:p w14:paraId="382E5C9D" w14:textId="77777777" w:rsidR="00F1033E" w:rsidRDefault="00F1033E">
            <w:pPr>
              <w:pStyle w:val="TableParagraph"/>
              <w:ind w:left="60"/>
              <w:rPr>
                <w:rFonts w:ascii="Arial" w:eastAsia="Arial" w:hAnsi="Arial" w:cs="Arial"/>
                <w:sz w:val="24"/>
                <w:szCs w:val="24"/>
              </w:rPr>
            </w:pPr>
            <w:r>
              <w:rPr>
                <w:rFonts w:ascii="Arial"/>
                <w:i/>
                <w:color w:val="3891A7"/>
                <w:spacing w:val="12"/>
                <w:sz w:val="24"/>
              </w:rPr>
              <w:t>Academic</w:t>
            </w:r>
            <w:r>
              <w:rPr>
                <w:rFonts w:ascii="Arial"/>
                <w:i/>
                <w:color w:val="3891A7"/>
                <w:spacing w:val="29"/>
                <w:sz w:val="24"/>
              </w:rPr>
              <w:t xml:space="preserve"> </w:t>
            </w:r>
            <w:r>
              <w:rPr>
                <w:rFonts w:ascii="Arial"/>
                <w:i/>
                <w:color w:val="3891A7"/>
                <w:spacing w:val="13"/>
                <w:sz w:val="24"/>
              </w:rPr>
              <w:t>Excellence</w:t>
            </w:r>
          </w:p>
        </w:tc>
        <w:tc>
          <w:tcPr>
            <w:tcW w:w="5746" w:type="dxa"/>
            <w:tcBorders>
              <w:top w:val="single" w:sz="8" w:space="0" w:color="CDCDCD"/>
              <w:left w:val="nil"/>
              <w:bottom w:val="single" w:sz="8" w:space="0" w:color="CDCDCD"/>
              <w:right w:val="nil"/>
            </w:tcBorders>
          </w:tcPr>
          <w:p w14:paraId="65A3B69E" w14:textId="77777777" w:rsidR="00F1033E" w:rsidRDefault="00F1033E">
            <w:pPr>
              <w:pStyle w:val="TableParagraph"/>
              <w:spacing w:before="42"/>
              <w:ind w:left="151" w:right="248"/>
              <w:rPr>
                <w:rFonts w:ascii="Arial" w:eastAsia="Arial" w:hAnsi="Arial" w:cs="Arial"/>
              </w:rPr>
            </w:pPr>
            <w:r>
              <w:rPr>
                <w:rFonts w:ascii="Arial"/>
                <w:spacing w:val="-1"/>
              </w:rPr>
              <w:t>As</w:t>
            </w:r>
            <w:r>
              <w:rPr>
                <w:rFonts w:ascii="Arial"/>
                <w:spacing w:val="1"/>
              </w:rPr>
              <w:t xml:space="preserve"> </w:t>
            </w:r>
            <w:r>
              <w:rPr>
                <w:rFonts w:ascii="Arial"/>
                <w:spacing w:val="-1"/>
              </w:rPr>
              <w:t>demonstrated</w:t>
            </w:r>
            <w:r>
              <w:rPr>
                <w:rFonts w:ascii="Arial"/>
                <w:spacing w:val="-2"/>
              </w:rPr>
              <w:t xml:space="preserve"> </w:t>
            </w:r>
            <w:r>
              <w:rPr>
                <w:rFonts w:ascii="Arial"/>
                <w:spacing w:val="-1"/>
              </w:rPr>
              <w:t>by</w:t>
            </w:r>
            <w:r>
              <w:rPr>
                <w:rFonts w:ascii="Arial"/>
                <w:spacing w:val="-2"/>
              </w:rPr>
              <w:t xml:space="preserve"> </w:t>
            </w:r>
            <w:r>
              <w:rPr>
                <w:rFonts w:ascii="Arial"/>
                <w:spacing w:val="-1"/>
              </w:rPr>
              <w:t>past academic</w:t>
            </w:r>
            <w:r>
              <w:rPr>
                <w:rFonts w:ascii="Arial"/>
                <w:spacing w:val="-2"/>
              </w:rPr>
              <w:t xml:space="preserve"> </w:t>
            </w:r>
            <w:r>
              <w:rPr>
                <w:rFonts w:ascii="Arial"/>
                <w:spacing w:val="-1"/>
              </w:rPr>
              <w:t>results, transcripts,</w:t>
            </w:r>
            <w:r>
              <w:rPr>
                <w:rFonts w:ascii="Arial"/>
                <w:spacing w:val="31"/>
              </w:rPr>
              <w:t xml:space="preserve"> </w:t>
            </w:r>
            <w:r>
              <w:rPr>
                <w:rFonts w:ascii="Arial"/>
                <w:spacing w:val="-2"/>
              </w:rPr>
              <w:t>awards</w:t>
            </w:r>
            <w:r>
              <w:rPr>
                <w:rFonts w:ascii="Arial"/>
                <w:spacing w:val="1"/>
              </w:rPr>
              <w:t xml:space="preserve"> </w:t>
            </w:r>
            <w:r>
              <w:rPr>
                <w:rFonts w:ascii="Arial"/>
                <w:spacing w:val="-1"/>
              </w:rPr>
              <w:t>and</w:t>
            </w:r>
            <w:r>
              <w:rPr>
                <w:rFonts w:ascii="Arial"/>
              </w:rPr>
              <w:t xml:space="preserve"> </w:t>
            </w:r>
            <w:r>
              <w:rPr>
                <w:rFonts w:ascii="Arial"/>
                <w:spacing w:val="-1"/>
              </w:rPr>
              <w:t>distinctions, the referee assessments.</w:t>
            </w:r>
          </w:p>
          <w:p w14:paraId="54A1C575" w14:textId="77777777" w:rsidR="00F1033E" w:rsidRDefault="00F1033E">
            <w:pPr>
              <w:pStyle w:val="TableParagraph"/>
              <w:spacing w:before="13" w:line="240" w:lineRule="exact"/>
              <w:rPr>
                <w:sz w:val="24"/>
                <w:szCs w:val="24"/>
              </w:rPr>
            </w:pPr>
          </w:p>
          <w:p w14:paraId="5D20EF38" w14:textId="77777777" w:rsidR="00F1033E" w:rsidRDefault="00F1033E">
            <w:pPr>
              <w:pStyle w:val="TableParagraph"/>
              <w:spacing w:line="252" w:lineRule="exact"/>
              <w:ind w:left="151"/>
              <w:rPr>
                <w:rFonts w:ascii="Arial" w:eastAsia="Arial" w:hAnsi="Arial" w:cs="Arial"/>
              </w:rPr>
            </w:pPr>
            <w:r>
              <w:rPr>
                <w:rFonts w:ascii="Arial"/>
                <w:spacing w:val="-1"/>
              </w:rPr>
              <w:t>Indicators</w:t>
            </w:r>
            <w:r>
              <w:rPr>
                <w:rFonts w:ascii="Arial"/>
                <w:spacing w:val="1"/>
              </w:rPr>
              <w:t xml:space="preserve"> </w:t>
            </w:r>
            <w:r>
              <w:rPr>
                <w:rFonts w:ascii="Arial"/>
                <w:spacing w:val="-2"/>
              </w:rPr>
              <w:t>of</w:t>
            </w:r>
            <w:r>
              <w:rPr>
                <w:rFonts w:ascii="Arial"/>
                <w:spacing w:val="2"/>
              </w:rPr>
              <w:t xml:space="preserve"> </w:t>
            </w:r>
            <w:r>
              <w:rPr>
                <w:rFonts w:ascii="Arial"/>
                <w:spacing w:val="-1"/>
              </w:rPr>
              <w:t>Academic</w:t>
            </w:r>
            <w:r>
              <w:rPr>
                <w:rFonts w:ascii="Arial"/>
                <w:spacing w:val="1"/>
              </w:rPr>
              <w:t xml:space="preserve"> </w:t>
            </w:r>
            <w:r>
              <w:rPr>
                <w:rFonts w:ascii="Arial"/>
                <w:spacing w:val="-2"/>
              </w:rPr>
              <w:t>Excellence:</w:t>
            </w:r>
          </w:p>
          <w:p w14:paraId="53862FC1" w14:textId="77777777" w:rsidR="00F1033E" w:rsidRDefault="00F1033E" w:rsidP="00F1033E">
            <w:pPr>
              <w:pStyle w:val="ListParagraph"/>
              <w:numPr>
                <w:ilvl w:val="0"/>
                <w:numId w:val="18"/>
              </w:numPr>
              <w:tabs>
                <w:tab w:val="left" w:pos="872"/>
              </w:tabs>
              <w:spacing w:line="252" w:lineRule="exact"/>
              <w:rPr>
                <w:rFonts w:ascii="Arial" w:eastAsia="Arial" w:hAnsi="Arial" w:cs="Arial"/>
              </w:rPr>
            </w:pPr>
            <w:r>
              <w:rPr>
                <w:rFonts w:ascii="Arial"/>
                <w:spacing w:val="-1"/>
              </w:rPr>
              <w:t>Academic</w:t>
            </w:r>
            <w:r>
              <w:rPr>
                <w:rFonts w:ascii="Arial"/>
                <w:spacing w:val="1"/>
              </w:rPr>
              <w:t xml:space="preserve"> </w:t>
            </w:r>
            <w:r>
              <w:rPr>
                <w:rFonts w:ascii="Arial"/>
                <w:spacing w:val="-1"/>
              </w:rPr>
              <w:t>record</w:t>
            </w:r>
            <w:r>
              <w:rPr>
                <w:rFonts w:ascii="Arial"/>
                <w:spacing w:val="-2"/>
              </w:rPr>
              <w:t xml:space="preserve"> </w:t>
            </w:r>
            <w:r>
              <w:rPr>
                <w:rFonts w:ascii="Arial"/>
                <w:spacing w:val="-1"/>
              </w:rPr>
              <w:t>(first</w:t>
            </w:r>
            <w:r>
              <w:rPr>
                <w:rFonts w:ascii="Arial"/>
                <w:spacing w:val="2"/>
              </w:rPr>
              <w:t>-</w:t>
            </w:r>
            <w:r>
              <w:rPr>
                <w:rFonts w:ascii="Arial"/>
                <w:spacing w:val="-1"/>
              </w:rPr>
              <w:t>class</w:t>
            </w:r>
            <w:r>
              <w:rPr>
                <w:rFonts w:ascii="Arial"/>
                <w:spacing w:val="1"/>
              </w:rPr>
              <w:t xml:space="preserve"> </w:t>
            </w:r>
            <w:r>
              <w:rPr>
                <w:rFonts w:ascii="Arial"/>
                <w:spacing w:val="-1"/>
              </w:rPr>
              <w:t>average)</w:t>
            </w:r>
          </w:p>
          <w:p w14:paraId="5DE2D4FB" w14:textId="77777777" w:rsidR="00F1033E" w:rsidRDefault="00F1033E" w:rsidP="00F1033E">
            <w:pPr>
              <w:pStyle w:val="ListParagraph"/>
              <w:numPr>
                <w:ilvl w:val="0"/>
                <w:numId w:val="18"/>
              </w:numPr>
              <w:tabs>
                <w:tab w:val="left" w:pos="872"/>
              </w:tabs>
              <w:spacing w:line="252" w:lineRule="exact"/>
              <w:rPr>
                <w:rFonts w:ascii="Arial" w:eastAsia="Arial" w:hAnsi="Arial" w:cs="Arial"/>
              </w:rPr>
            </w:pPr>
            <w:r>
              <w:rPr>
                <w:rFonts w:ascii="Arial"/>
                <w:spacing w:val="-1"/>
              </w:rPr>
              <w:t>Scholarships</w:t>
            </w:r>
            <w:r>
              <w:rPr>
                <w:rFonts w:ascii="Arial"/>
                <w:spacing w:val="1"/>
              </w:rPr>
              <w:t xml:space="preserve"> </w:t>
            </w:r>
            <w:r>
              <w:rPr>
                <w:rFonts w:ascii="Arial"/>
                <w:spacing w:val="-1"/>
              </w:rPr>
              <w:t>and</w:t>
            </w:r>
            <w:r>
              <w:rPr>
                <w:rFonts w:ascii="Arial"/>
              </w:rPr>
              <w:t xml:space="preserve"> </w:t>
            </w:r>
            <w:r>
              <w:rPr>
                <w:rFonts w:ascii="Arial"/>
                <w:spacing w:val="-2"/>
              </w:rPr>
              <w:t>awards</w:t>
            </w:r>
            <w:r>
              <w:rPr>
                <w:rFonts w:ascii="Arial"/>
                <w:spacing w:val="1"/>
              </w:rPr>
              <w:t xml:space="preserve"> </w:t>
            </w:r>
            <w:r>
              <w:rPr>
                <w:rFonts w:ascii="Arial"/>
                <w:spacing w:val="-1"/>
              </w:rPr>
              <w:t>held</w:t>
            </w:r>
          </w:p>
          <w:p w14:paraId="6211812A" w14:textId="77777777" w:rsidR="00F1033E" w:rsidRDefault="00F1033E" w:rsidP="00F1033E">
            <w:pPr>
              <w:pStyle w:val="ListParagraph"/>
              <w:numPr>
                <w:ilvl w:val="0"/>
                <w:numId w:val="18"/>
              </w:numPr>
              <w:tabs>
                <w:tab w:val="left" w:pos="872"/>
              </w:tabs>
              <w:spacing w:before="1" w:line="252" w:lineRule="exact"/>
              <w:rPr>
                <w:rFonts w:ascii="Arial" w:eastAsia="Arial" w:hAnsi="Arial" w:cs="Arial"/>
              </w:rPr>
            </w:pPr>
            <w:r>
              <w:rPr>
                <w:rFonts w:ascii="Arial"/>
                <w:spacing w:val="-1"/>
              </w:rPr>
              <w:t>Duration</w:t>
            </w:r>
            <w:r>
              <w:rPr>
                <w:rFonts w:ascii="Arial"/>
              </w:rPr>
              <w:t xml:space="preserve"> </w:t>
            </w:r>
            <w:r>
              <w:rPr>
                <w:rFonts w:ascii="Arial"/>
                <w:spacing w:val="-2"/>
              </w:rPr>
              <w:t>of</w:t>
            </w:r>
            <w:r>
              <w:rPr>
                <w:rFonts w:ascii="Arial"/>
                <w:spacing w:val="2"/>
              </w:rPr>
              <w:t xml:space="preserve"> </w:t>
            </w:r>
            <w:r>
              <w:rPr>
                <w:rFonts w:ascii="Arial"/>
                <w:spacing w:val="-2"/>
              </w:rPr>
              <w:t>previous</w:t>
            </w:r>
            <w:r>
              <w:rPr>
                <w:rFonts w:ascii="Arial"/>
                <w:spacing w:val="1"/>
              </w:rPr>
              <w:t xml:space="preserve"> </w:t>
            </w:r>
            <w:r>
              <w:rPr>
                <w:rFonts w:ascii="Arial"/>
                <w:spacing w:val="-1"/>
              </w:rPr>
              <w:t>studies</w:t>
            </w:r>
          </w:p>
          <w:p w14:paraId="54951C3F" w14:textId="77777777" w:rsidR="00F1033E" w:rsidRDefault="00F1033E" w:rsidP="00F1033E">
            <w:pPr>
              <w:pStyle w:val="ListParagraph"/>
              <w:numPr>
                <w:ilvl w:val="0"/>
                <w:numId w:val="18"/>
              </w:numPr>
              <w:tabs>
                <w:tab w:val="left" w:pos="872"/>
              </w:tabs>
              <w:spacing w:line="252" w:lineRule="exact"/>
              <w:rPr>
                <w:rFonts w:ascii="Arial" w:eastAsia="Arial" w:hAnsi="Arial" w:cs="Arial"/>
              </w:rPr>
            </w:pPr>
            <w:r>
              <w:rPr>
                <w:rFonts w:ascii="Arial"/>
                <w:spacing w:val="-1"/>
              </w:rPr>
              <w:t>Type</w:t>
            </w:r>
            <w:r>
              <w:rPr>
                <w:rFonts w:ascii="Arial"/>
              </w:rPr>
              <w:t xml:space="preserve"> </w:t>
            </w:r>
            <w:r>
              <w:rPr>
                <w:rFonts w:ascii="Arial"/>
                <w:spacing w:val="-2"/>
              </w:rPr>
              <w:t>of</w:t>
            </w:r>
            <w:r>
              <w:rPr>
                <w:rFonts w:ascii="Arial"/>
                <w:spacing w:val="2"/>
              </w:rPr>
              <w:t xml:space="preserve"> </w:t>
            </w:r>
            <w:r>
              <w:rPr>
                <w:rFonts w:ascii="Arial"/>
                <w:spacing w:val="-1"/>
              </w:rPr>
              <w:t>program and</w:t>
            </w:r>
            <w:r>
              <w:rPr>
                <w:rFonts w:ascii="Arial"/>
                <w:spacing w:val="-2"/>
              </w:rPr>
              <w:t xml:space="preserve"> </w:t>
            </w:r>
            <w:r>
              <w:rPr>
                <w:rFonts w:ascii="Arial"/>
                <w:spacing w:val="-1"/>
              </w:rPr>
              <w:t>courses</w:t>
            </w:r>
            <w:r>
              <w:rPr>
                <w:rFonts w:ascii="Arial"/>
                <w:spacing w:val="1"/>
              </w:rPr>
              <w:t xml:space="preserve"> </w:t>
            </w:r>
            <w:r>
              <w:rPr>
                <w:rFonts w:ascii="Arial"/>
                <w:spacing w:val="-1"/>
              </w:rPr>
              <w:t>pursued</w:t>
            </w:r>
          </w:p>
          <w:p w14:paraId="77697D9E" w14:textId="77777777" w:rsidR="00F1033E" w:rsidRDefault="00F1033E" w:rsidP="00F1033E">
            <w:pPr>
              <w:pStyle w:val="ListParagraph"/>
              <w:numPr>
                <w:ilvl w:val="0"/>
                <w:numId w:val="18"/>
              </w:numPr>
              <w:tabs>
                <w:tab w:val="left" w:pos="872"/>
              </w:tabs>
              <w:spacing w:before="1" w:line="252" w:lineRule="exact"/>
              <w:rPr>
                <w:rFonts w:ascii="Arial" w:eastAsia="Arial" w:hAnsi="Arial" w:cs="Arial"/>
              </w:rPr>
            </w:pPr>
            <w:r>
              <w:rPr>
                <w:rFonts w:ascii="Arial"/>
                <w:spacing w:val="-1"/>
              </w:rPr>
              <w:t>Course</w:t>
            </w:r>
            <w:r>
              <w:rPr>
                <w:rFonts w:ascii="Arial"/>
              </w:rPr>
              <w:t xml:space="preserve"> </w:t>
            </w:r>
            <w:r>
              <w:rPr>
                <w:rFonts w:ascii="Arial"/>
                <w:spacing w:val="-1"/>
              </w:rPr>
              <w:t>load</w:t>
            </w:r>
          </w:p>
          <w:p w14:paraId="25050359" w14:textId="77777777" w:rsidR="00F1033E" w:rsidRDefault="00F1033E" w:rsidP="00F1033E">
            <w:pPr>
              <w:pStyle w:val="ListParagraph"/>
              <w:numPr>
                <w:ilvl w:val="0"/>
                <w:numId w:val="18"/>
              </w:numPr>
              <w:tabs>
                <w:tab w:val="left" w:pos="872"/>
              </w:tabs>
              <w:spacing w:line="252" w:lineRule="exact"/>
              <w:rPr>
                <w:rFonts w:ascii="Arial" w:eastAsia="Arial" w:hAnsi="Arial" w:cs="Arial"/>
              </w:rPr>
            </w:pPr>
            <w:r>
              <w:rPr>
                <w:rFonts w:ascii="Arial"/>
                <w:spacing w:val="-1"/>
              </w:rPr>
              <w:t>Relative</w:t>
            </w:r>
            <w:r>
              <w:rPr>
                <w:rFonts w:ascii="Arial"/>
              </w:rPr>
              <w:t xml:space="preserve"> </w:t>
            </w:r>
            <w:r>
              <w:rPr>
                <w:rFonts w:ascii="Arial"/>
                <w:spacing w:val="-1"/>
              </w:rPr>
              <w:t>standing</w:t>
            </w:r>
            <w:r>
              <w:rPr>
                <w:rFonts w:ascii="Arial"/>
              </w:rPr>
              <w:t xml:space="preserve"> </w:t>
            </w:r>
            <w:r>
              <w:rPr>
                <w:rFonts w:ascii="Arial"/>
                <w:spacing w:val="-2"/>
              </w:rPr>
              <w:t>(if</w:t>
            </w:r>
            <w:r>
              <w:rPr>
                <w:rFonts w:ascii="Arial"/>
                <w:spacing w:val="4"/>
              </w:rPr>
              <w:t xml:space="preserve"> </w:t>
            </w:r>
            <w:r>
              <w:rPr>
                <w:rFonts w:ascii="Arial"/>
                <w:spacing w:val="-2"/>
              </w:rPr>
              <w:t>available)</w:t>
            </w:r>
          </w:p>
        </w:tc>
        <w:tc>
          <w:tcPr>
            <w:tcW w:w="959" w:type="dxa"/>
            <w:tcBorders>
              <w:top w:val="single" w:sz="8" w:space="0" w:color="CDCDCD"/>
              <w:left w:val="nil"/>
              <w:bottom w:val="single" w:sz="8" w:space="0" w:color="CDCDCD"/>
              <w:right w:val="nil"/>
            </w:tcBorders>
            <w:vAlign w:val="center"/>
            <w:hideMark/>
          </w:tcPr>
          <w:p w14:paraId="4C5E2501" w14:textId="77777777" w:rsidR="00F1033E" w:rsidRDefault="00F1033E">
            <w:pPr>
              <w:pStyle w:val="TableParagraph"/>
              <w:ind w:left="259"/>
              <w:rPr>
                <w:rFonts w:ascii="Arial" w:eastAsia="Arial" w:hAnsi="Arial" w:cs="Arial"/>
              </w:rPr>
            </w:pPr>
            <w:r>
              <w:rPr>
                <w:rFonts w:ascii="Arial"/>
                <w:spacing w:val="-1"/>
              </w:rPr>
              <w:t>50%</w:t>
            </w:r>
          </w:p>
        </w:tc>
      </w:tr>
      <w:tr w:rsidR="00F1033E" w14:paraId="59E3626C" w14:textId="77777777" w:rsidTr="00F1033E">
        <w:trPr>
          <w:trHeight w:hRule="exact" w:val="4958"/>
        </w:trPr>
        <w:tc>
          <w:tcPr>
            <w:tcW w:w="2749" w:type="dxa"/>
            <w:tcBorders>
              <w:top w:val="single" w:sz="8" w:space="0" w:color="CDCDCD"/>
              <w:left w:val="nil"/>
              <w:bottom w:val="single" w:sz="8" w:space="0" w:color="CDCDCD"/>
              <w:right w:val="nil"/>
            </w:tcBorders>
            <w:vAlign w:val="center"/>
            <w:hideMark/>
          </w:tcPr>
          <w:p w14:paraId="6ECD4C47" w14:textId="77777777" w:rsidR="00F1033E" w:rsidRDefault="00F1033E">
            <w:pPr>
              <w:pStyle w:val="TableParagraph"/>
              <w:ind w:left="60"/>
              <w:rPr>
                <w:rFonts w:ascii="Arial" w:eastAsia="Arial" w:hAnsi="Arial" w:cs="Arial"/>
                <w:sz w:val="24"/>
                <w:szCs w:val="24"/>
              </w:rPr>
            </w:pPr>
            <w:r>
              <w:rPr>
                <w:rFonts w:ascii="Arial"/>
                <w:i/>
                <w:color w:val="3891A7"/>
                <w:spacing w:val="12"/>
                <w:sz w:val="24"/>
              </w:rPr>
              <w:lastRenderedPageBreak/>
              <w:t>Research</w:t>
            </w:r>
            <w:r>
              <w:rPr>
                <w:rFonts w:ascii="Arial"/>
                <w:i/>
                <w:color w:val="3891A7"/>
                <w:spacing w:val="30"/>
                <w:sz w:val="24"/>
              </w:rPr>
              <w:t xml:space="preserve"> </w:t>
            </w:r>
            <w:r>
              <w:rPr>
                <w:rFonts w:ascii="Arial"/>
                <w:i/>
                <w:color w:val="3891A7"/>
                <w:spacing w:val="14"/>
                <w:sz w:val="24"/>
              </w:rPr>
              <w:t>Potential</w:t>
            </w:r>
          </w:p>
        </w:tc>
        <w:tc>
          <w:tcPr>
            <w:tcW w:w="5746" w:type="dxa"/>
            <w:tcBorders>
              <w:top w:val="single" w:sz="8" w:space="0" w:color="CDCDCD"/>
              <w:left w:val="nil"/>
              <w:bottom w:val="single" w:sz="8" w:space="0" w:color="CDCDCD"/>
              <w:right w:val="nil"/>
            </w:tcBorders>
          </w:tcPr>
          <w:p w14:paraId="54F422FF" w14:textId="77777777" w:rsidR="00F1033E" w:rsidRDefault="00F1033E">
            <w:pPr>
              <w:pStyle w:val="TableParagraph"/>
              <w:spacing w:before="42"/>
              <w:ind w:left="151" w:right="151"/>
              <w:rPr>
                <w:rFonts w:ascii="Arial" w:eastAsia="Arial" w:hAnsi="Arial" w:cs="Arial"/>
              </w:rPr>
            </w:pPr>
            <w:r>
              <w:rPr>
                <w:rFonts w:ascii="Arial" w:eastAsia="Arial" w:hAnsi="Arial" w:cs="Arial"/>
                <w:spacing w:val="-1"/>
              </w:rPr>
              <w:t>As</w:t>
            </w:r>
            <w:r>
              <w:rPr>
                <w:rFonts w:ascii="Arial" w:eastAsia="Arial" w:hAnsi="Arial" w:cs="Arial"/>
                <w:spacing w:val="1"/>
              </w:rPr>
              <w:t xml:space="preserve"> </w:t>
            </w:r>
            <w:r>
              <w:rPr>
                <w:rFonts w:ascii="Arial" w:eastAsia="Arial" w:hAnsi="Arial" w:cs="Arial"/>
                <w:spacing w:val="-1"/>
              </w:rPr>
              <w:t>demonstrated</w:t>
            </w:r>
            <w:r>
              <w:rPr>
                <w:rFonts w:ascii="Arial" w:eastAsia="Arial" w:hAnsi="Arial" w:cs="Arial"/>
                <w:spacing w:val="-2"/>
              </w:rPr>
              <w:t xml:space="preserve"> </w:t>
            </w:r>
            <w:r>
              <w:rPr>
                <w:rFonts w:ascii="Arial" w:eastAsia="Arial" w:hAnsi="Arial" w:cs="Arial"/>
                <w:spacing w:val="-1"/>
              </w:rPr>
              <w:t>by</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1"/>
              </w:rPr>
              <w:t>applicant's</w:t>
            </w:r>
            <w:r>
              <w:rPr>
                <w:rFonts w:ascii="Arial" w:eastAsia="Arial" w:hAnsi="Arial" w:cs="Arial"/>
                <w:spacing w:val="1"/>
              </w:rPr>
              <w:t xml:space="preserve"> </w:t>
            </w:r>
            <w:r>
              <w:rPr>
                <w:rFonts w:ascii="Arial" w:eastAsia="Arial" w:hAnsi="Arial" w:cs="Arial"/>
                <w:spacing w:val="-1"/>
              </w:rPr>
              <w:t>research</w:t>
            </w:r>
            <w:r>
              <w:rPr>
                <w:rFonts w:ascii="Arial" w:eastAsia="Arial" w:hAnsi="Arial" w:cs="Arial"/>
                <w:spacing w:val="1"/>
              </w:rPr>
              <w:t xml:space="preserve"> </w:t>
            </w:r>
            <w:r>
              <w:rPr>
                <w:rFonts w:ascii="Arial" w:eastAsia="Arial" w:hAnsi="Arial" w:cs="Arial"/>
                <w:spacing w:val="-2"/>
              </w:rPr>
              <w:t>history,</w:t>
            </w:r>
            <w:r>
              <w:rPr>
                <w:rFonts w:ascii="Arial" w:eastAsia="Arial" w:hAnsi="Arial" w:cs="Arial"/>
                <w:spacing w:val="26"/>
              </w:rPr>
              <w:t xml:space="preserve"> </w:t>
            </w:r>
            <w:r>
              <w:rPr>
                <w:rFonts w:ascii="Arial" w:eastAsia="Arial" w:hAnsi="Arial" w:cs="Arial"/>
                <w:spacing w:val="-1"/>
              </w:rPr>
              <w:t>his/her</w:t>
            </w:r>
            <w:r>
              <w:rPr>
                <w:rFonts w:ascii="Arial" w:eastAsia="Arial" w:hAnsi="Arial" w:cs="Arial"/>
                <w:spacing w:val="2"/>
              </w:rPr>
              <w:t xml:space="preserve"> </w:t>
            </w:r>
            <w:r>
              <w:rPr>
                <w:rFonts w:ascii="Arial" w:eastAsia="Arial" w:hAnsi="Arial" w:cs="Arial"/>
                <w:spacing w:val="-1"/>
              </w:rPr>
              <w:t>interest</w:t>
            </w:r>
            <w:r>
              <w:rPr>
                <w:rFonts w:ascii="Arial" w:eastAsia="Arial" w:hAnsi="Arial" w:cs="Arial"/>
                <w:spacing w:val="2"/>
              </w:rPr>
              <w:t xml:space="preserve"> </w:t>
            </w:r>
            <w:r>
              <w:rPr>
                <w:rFonts w:ascii="Arial" w:eastAsia="Arial" w:hAnsi="Arial" w:cs="Arial"/>
                <w:spacing w:val="-1"/>
              </w:rPr>
              <w:t>in</w:t>
            </w:r>
            <w:r>
              <w:rPr>
                <w:rFonts w:ascii="Arial" w:eastAsia="Arial" w:hAnsi="Arial" w:cs="Arial"/>
              </w:rPr>
              <w:t xml:space="preserve"> </w:t>
            </w:r>
            <w:r>
              <w:rPr>
                <w:rFonts w:ascii="Arial" w:eastAsia="Arial" w:hAnsi="Arial" w:cs="Arial"/>
                <w:spacing w:val="-2"/>
              </w:rPr>
              <w:t>discovery,</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1"/>
              </w:rPr>
              <w:t>proposed</w:t>
            </w:r>
            <w:r>
              <w:rPr>
                <w:rFonts w:ascii="Arial" w:eastAsia="Arial" w:hAnsi="Arial" w:cs="Arial"/>
                <w:spacing w:val="-2"/>
              </w:rPr>
              <w:t xml:space="preserve"> </w:t>
            </w:r>
            <w:r>
              <w:rPr>
                <w:rFonts w:ascii="Arial" w:eastAsia="Arial" w:hAnsi="Arial" w:cs="Arial"/>
                <w:spacing w:val="-1"/>
              </w:rPr>
              <w:t>research,</w:t>
            </w:r>
            <w:r>
              <w:rPr>
                <w:rFonts w:ascii="Arial" w:eastAsia="Arial" w:hAnsi="Arial" w:cs="Arial"/>
                <w:spacing w:val="2"/>
              </w:rPr>
              <w:t xml:space="preserve"> </w:t>
            </w:r>
            <w:r>
              <w:rPr>
                <w:rFonts w:ascii="Arial" w:eastAsia="Arial" w:hAnsi="Arial" w:cs="Arial"/>
                <w:spacing w:val="-1"/>
              </w:rPr>
              <w:t>its</w:t>
            </w:r>
            <w:r>
              <w:rPr>
                <w:rFonts w:ascii="Arial" w:eastAsia="Arial" w:hAnsi="Arial" w:cs="Arial"/>
                <w:spacing w:val="31"/>
              </w:rPr>
              <w:t xml:space="preserve"> </w:t>
            </w:r>
            <w:r>
              <w:rPr>
                <w:rFonts w:ascii="Arial" w:eastAsia="Arial" w:hAnsi="Arial" w:cs="Arial"/>
                <w:spacing w:val="-1"/>
              </w:rPr>
              <w:t>potential</w:t>
            </w:r>
            <w:r>
              <w:rPr>
                <w:rFonts w:ascii="Arial" w:eastAsia="Arial" w:hAnsi="Arial" w:cs="Arial"/>
              </w:rPr>
              <w:t xml:space="preserve"> </w:t>
            </w:r>
            <w:r>
              <w:rPr>
                <w:rFonts w:ascii="Arial" w:eastAsia="Arial" w:hAnsi="Arial" w:cs="Arial"/>
                <w:spacing w:val="-1"/>
              </w:rPr>
              <w:t>contribution</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 xml:space="preserve">advancement </w:t>
            </w:r>
            <w:r>
              <w:rPr>
                <w:rFonts w:ascii="Arial" w:eastAsia="Arial" w:hAnsi="Arial" w:cs="Arial"/>
                <w:spacing w:val="-2"/>
              </w:rPr>
              <w:t>of</w:t>
            </w:r>
            <w:r>
              <w:rPr>
                <w:rFonts w:ascii="Arial" w:eastAsia="Arial" w:hAnsi="Arial" w:cs="Arial"/>
                <w:spacing w:val="-1"/>
              </w:rPr>
              <w:t xml:space="preserve"> knowledge</w:t>
            </w:r>
            <w:r>
              <w:rPr>
                <w:rFonts w:ascii="Arial" w:eastAsia="Arial" w:hAnsi="Arial" w:cs="Arial"/>
                <w:spacing w:val="35"/>
              </w:rPr>
              <w:t xml:space="preserve"> </w:t>
            </w:r>
            <w:r>
              <w:rPr>
                <w:rFonts w:ascii="Arial" w:eastAsia="Arial" w:hAnsi="Arial" w:cs="Arial"/>
                <w:spacing w:val="-1"/>
              </w:rPr>
              <w:t>in</w:t>
            </w:r>
            <w:r>
              <w:rPr>
                <w:rFonts w:ascii="Arial" w:eastAsia="Arial" w:hAnsi="Arial" w:cs="Arial"/>
              </w:rPr>
              <w:t xml:space="preserve"> the</w:t>
            </w:r>
            <w:r>
              <w:rPr>
                <w:rFonts w:ascii="Arial" w:eastAsia="Arial" w:hAnsi="Arial" w:cs="Arial"/>
                <w:spacing w:val="-2"/>
              </w:rPr>
              <w:t xml:space="preserve"> </w:t>
            </w:r>
            <w:r>
              <w:rPr>
                <w:rFonts w:ascii="Arial" w:eastAsia="Arial" w:hAnsi="Arial" w:cs="Arial"/>
                <w:spacing w:val="-1"/>
              </w:rPr>
              <w:t>field,</w:t>
            </w:r>
            <w:r>
              <w:rPr>
                <w:rFonts w:ascii="Arial" w:eastAsia="Arial" w:hAnsi="Arial" w:cs="Arial"/>
                <w:spacing w:val="2"/>
              </w:rPr>
              <w:t xml:space="preserve"> </w:t>
            </w:r>
            <w:r>
              <w:rPr>
                <w:rFonts w:ascii="Arial" w:eastAsia="Arial" w:hAnsi="Arial" w:cs="Arial"/>
                <w:spacing w:val="-1"/>
              </w:rPr>
              <w:t>and</w:t>
            </w:r>
            <w:r>
              <w:rPr>
                <w:rFonts w:ascii="Arial" w:eastAsia="Arial" w:hAnsi="Arial" w:cs="Arial"/>
                <w:spacing w:val="-2"/>
              </w:rPr>
              <w:t xml:space="preserve"> </w:t>
            </w:r>
            <w:r>
              <w:rPr>
                <w:rFonts w:ascii="Arial" w:eastAsia="Arial" w:hAnsi="Arial" w:cs="Arial"/>
                <w:spacing w:val="-1"/>
              </w:rPr>
              <w:t>any</w:t>
            </w:r>
            <w:r>
              <w:rPr>
                <w:rFonts w:ascii="Arial" w:eastAsia="Arial" w:hAnsi="Arial" w:cs="Arial"/>
                <w:spacing w:val="-2"/>
              </w:rPr>
              <w:t xml:space="preserve"> </w:t>
            </w:r>
            <w:r>
              <w:rPr>
                <w:rFonts w:ascii="Arial" w:eastAsia="Arial" w:hAnsi="Arial" w:cs="Arial"/>
                <w:spacing w:val="-1"/>
              </w:rPr>
              <w:t>anticipated</w:t>
            </w:r>
            <w:r>
              <w:rPr>
                <w:rFonts w:ascii="Arial" w:eastAsia="Arial" w:hAnsi="Arial" w:cs="Arial"/>
              </w:rPr>
              <w:t xml:space="preserve"> </w:t>
            </w:r>
            <w:r>
              <w:rPr>
                <w:rFonts w:ascii="Arial" w:eastAsia="Arial" w:hAnsi="Arial" w:cs="Arial"/>
                <w:spacing w:val="-1"/>
              </w:rPr>
              <w:t>outcomes, and the referee assessments.</w:t>
            </w:r>
          </w:p>
          <w:p w14:paraId="34EF7D5C" w14:textId="77777777" w:rsidR="00F1033E" w:rsidRDefault="00F1033E">
            <w:pPr>
              <w:pStyle w:val="TableParagraph"/>
              <w:spacing w:before="13" w:line="240" w:lineRule="exact"/>
              <w:rPr>
                <w:sz w:val="24"/>
                <w:szCs w:val="24"/>
              </w:rPr>
            </w:pPr>
          </w:p>
          <w:p w14:paraId="62A8FB66" w14:textId="77777777" w:rsidR="00F1033E" w:rsidRDefault="00F1033E">
            <w:pPr>
              <w:pStyle w:val="TableParagraph"/>
              <w:spacing w:line="252" w:lineRule="exact"/>
              <w:ind w:left="151"/>
              <w:rPr>
                <w:rFonts w:ascii="Arial" w:eastAsia="Arial" w:hAnsi="Arial" w:cs="Arial"/>
              </w:rPr>
            </w:pPr>
            <w:r>
              <w:rPr>
                <w:rFonts w:ascii="Arial"/>
                <w:spacing w:val="-1"/>
              </w:rPr>
              <w:t>Indicators</w:t>
            </w:r>
            <w:r>
              <w:rPr>
                <w:rFonts w:ascii="Arial"/>
                <w:spacing w:val="1"/>
              </w:rPr>
              <w:t xml:space="preserve"> </w:t>
            </w:r>
            <w:r>
              <w:rPr>
                <w:rFonts w:ascii="Arial"/>
                <w:spacing w:val="-2"/>
              </w:rPr>
              <w:t>of</w:t>
            </w:r>
            <w:r>
              <w:rPr>
                <w:rFonts w:ascii="Arial"/>
                <w:spacing w:val="2"/>
              </w:rPr>
              <w:t xml:space="preserve"> </w:t>
            </w:r>
            <w:r>
              <w:rPr>
                <w:rFonts w:ascii="Arial"/>
                <w:spacing w:val="-1"/>
              </w:rPr>
              <w:t>Research</w:t>
            </w:r>
            <w:r>
              <w:rPr>
                <w:rFonts w:ascii="Arial"/>
              </w:rPr>
              <w:t xml:space="preserve"> </w:t>
            </w:r>
            <w:r>
              <w:rPr>
                <w:rFonts w:ascii="Arial"/>
                <w:spacing w:val="-1"/>
              </w:rPr>
              <w:t>Potential:</w:t>
            </w:r>
          </w:p>
          <w:p w14:paraId="07C1751D" w14:textId="77777777" w:rsidR="00F1033E" w:rsidRDefault="00F1033E" w:rsidP="00F1033E">
            <w:pPr>
              <w:pStyle w:val="ListParagraph"/>
              <w:numPr>
                <w:ilvl w:val="0"/>
                <w:numId w:val="19"/>
              </w:numPr>
              <w:tabs>
                <w:tab w:val="left" w:pos="872"/>
              </w:tabs>
              <w:ind w:right="969"/>
              <w:rPr>
                <w:rFonts w:ascii="Arial" w:eastAsia="Arial" w:hAnsi="Arial" w:cs="Arial"/>
              </w:rPr>
            </w:pPr>
            <w:r>
              <w:rPr>
                <w:rFonts w:ascii="Arial"/>
                <w:spacing w:val="-1"/>
              </w:rPr>
              <w:t>Quality</w:t>
            </w:r>
            <w:r>
              <w:rPr>
                <w:rFonts w:ascii="Arial"/>
                <w:spacing w:val="-2"/>
              </w:rPr>
              <w:t xml:space="preserve"> </w:t>
            </w:r>
            <w:r>
              <w:rPr>
                <w:rFonts w:ascii="Arial"/>
                <w:spacing w:val="-1"/>
              </w:rPr>
              <w:t>and</w:t>
            </w:r>
            <w:r>
              <w:rPr>
                <w:rFonts w:ascii="Arial"/>
              </w:rPr>
              <w:t xml:space="preserve"> </w:t>
            </w:r>
            <w:r>
              <w:rPr>
                <w:rFonts w:ascii="Arial"/>
                <w:spacing w:val="-1"/>
              </w:rPr>
              <w:t>originality</w:t>
            </w:r>
            <w:r>
              <w:rPr>
                <w:rFonts w:ascii="Arial"/>
                <w:spacing w:val="-2"/>
              </w:rPr>
              <w:t xml:space="preserve"> of</w:t>
            </w:r>
            <w:r>
              <w:rPr>
                <w:rFonts w:ascii="Arial"/>
                <w:spacing w:val="2"/>
              </w:rPr>
              <w:t xml:space="preserve"> </w:t>
            </w:r>
            <w:r>
              <w:rPr>
                <w:rFonts w:ascii="Arial"/>
                <w:spacing w:val="-1"/>
              </w:rPr>
              <w:t>contributions</w:t>
            </w:r>
            <w:r>
              <w:rPr>
                <w:rFonts w:ascii="Arial"/>
                <w:spacing w:val="-2"/>
              </w:rPr>
              <w:t xml:space="preserve"> </w:t>
            </w:r>
            <w:r>
              <w:rPr>
                <w:rFonts w:ascii="Arial"/>
              </w:rPr>
              <w:t>to</w:t>
            </w:r>
            <w:r>
              <w:rPr>
                <w:rFonts w:ascii="Arial"/>
                <w:spacing w:val="37"/>
              </w:rPr>
              <w:t xml:space="preserve"> </w:t>
            </w:r>
            <w:r>
              <w:rPr>
                <w:rFonts w:ascii="Arial"/>
                <w:spacing w:val="-1"/>
              </w:rPr>
              <w:t>research</w:t>
            </w:r>
            <w:r>
              <w:rPr>
                <w:rFonts w:ascii="Arial"/>
                <w:spacing w:val="-2"/>
              </w:rPr>
              <w:t xml:space="preserve"> </w:t>
            </w:r>
            <w:r>
              <w:rPr>
                <w:rFonts w:ascii="Arial"/>
                <w:spacing w:val="-1"/>
              </w:rPr>
              <w:t>and</w:t>
            </w:r>
            <w:r>
              <w:rPr>
                <w:rFonts w:ascii="Arial"/>
              </w:rPr>
              <w:t xml:space="preserve"> </w:t>
            </w:r>
            <w:r>
              <w:rPr>
                <w:rFonts w:ascii="Arial"/>
                <w:spacing w:val="-2"/>
              </w:rPr>
              <w:t>development</w:t>
            </w:r>
          </w:p>
          <w:p w14:paraId="23B69315" w14:textId="77777777" w:rsidR="00F1033E" w:rsidRDefault="00F1033E" w:rsidP="00F1033E">
            <w:pPr>
              <w:pStyle w:val="ListParagraph"/>
              <w:numPr>
                <w:ilvl w:val="0"/>
                <w:numId w:val="19"/>
              </w:numPr>
              <w:tabs>
                <w:tab w:val="left" w:pos="872"/>
              </w:tabs>
              <w:spacing w:before="1"/>
              <w:ind w:right="495"/>
              <w:rPr>
                <w:rFonts w:ascii="Arial" w:eastAsia="Arial" w:hAnsi="Arial" w:cs="Arial"/>
              </w:rPr>
            </w:pPr>
            <w:r>
              <w:rPr>
                <w:rFonts w:ascii="Arial"/>
                <w:spacing w:val="-1"/>
              </w:rPr>
              <w:t>Relevance</w:t>
            </w:r>
            <w:r>
              <w:rPr>
                <w:rFonts w:ascii="Arial"/>
              </w:rPr>
              <w:t xml:space="preserve"> </w:t>
            </w:r>
            <w:r>
              <w:rPr>
                <w:rFonts w:ascii="Arial"/>
                <w:spacing w:val="-1"/>
              </w:rPr>
              <w:t>of</w:t>
            </w:r>
            <w:r>
              <w:rPr>
                <w:rFonts w:ascii="Arial"/>
                <w:spacing w:val="4"/>
              </w:rPr>
              <w:t xml:space="preserve"> </w:t>
            </w:r>
            <w:r>
              <w:rPr>
                <w:rFonts w:ascii="Arial"/>
                <w:spacing w:val="-2"/>
              </w:rPr>
              <w:t>work</w:t>
            </w:r>
            <w:r>
              <w:rPr>
                <w:rFonts w:ascii="Arial"/>
                <w:spacing w:val="3"/>
              </w:rPr>
              <w:t xml:space="preserve"> </w:t>
            </w:r>
            <w:r>
              <w:rPr>
                <w:rFonts w:ascii="Arial"/>
                <w:spacing w:val="-2"/>
              </w:rPr>
              <w:t>experience</w:t>
            </w:r>
            <w:r>
              <w:rPr>
                <w:rFonts w:ascii="Arial"/>
              </w:rPr>
              <w:t xml:space="preserve"> </w:t>
            </w:r>
            <w:r>
              <w:rPr>
                <w:rFonts w:ascii="Arial"/>
                <w:spacing w:val="-1"/>
              </w:rPr>
              <w:t>and</w:t>
            </w:r>
            <w:r>
              <w:rPr>
                <w:rFonts w:ascii="Arial"/>
              </w:rPr>
              <w:t xml:space="preserve"> </w:t>
            </w:r>
            <w:r>
              <w:rPr>
                <w:rFonts w:ascii="Arial"/>
                <w:spacing w:val="-1"/>
              </w:rPr>
              <w:t>academic</w:t>
            </w:r>
            <w:r>
              <w:rPr>
                <w:rFonts w:ascii="Arial"/>
                <w:spacing w:val="27"/>
              </w:rPr>
              <w:t xml:space="preserve"> </w:t>
            </w:r>
            <w:r>
              <w:rPr>
                <w:rFonts w:ascii="Arial"/>
                <w:spacing w:val="-1"/>
              </w:rPr>
              <w:t>training</w:t>
            </w:r>
            <w:r>
              <w:rPr>
                <w:rFonts w:ascii="Arial"/>
              </w:rPr>
              <w:t xml:space="preserve"> to</w:t>
            </w:r>
            <w:r>
              <w:rPr>
                <w:rFonts w:ascii="Arial"/>
                <w:spacing w:val="-4"/>
              </w:rPr>
              <w:t xml:space="preserve"> </w:t>
            </w:r>
            <w:r>
              <w:rPr>
                <w:rFonts w:ascii="Arial"/>
                <w:spacing w:val="-1"/>
              </w:rPr>
              <w:t>field</w:t>
            </w:r>
            <w:r>
              <w:rPr>
                <w:rFonts w:ascii="Arial"/>
              </w:rPr>
              <w:t xml:space="preserve"> </w:t>
            </w:r>
            <w:r>
              <w:rPr>
                <w:rFonts w:ascii="Arial"/>
                <w:spacing w:val="-2"/>
              </w:rPr>
              <w:t>of</w:t>
            </w:r>
            <w:r>
              <w:rPr>
                <w:rFonts w:ascii="Arial"/>
                <w:spacing w:val="2"/>
              </w:rPr>
              <w:t xml:space="preserve"> </w:t>
            </w:r>
            <w:r>
              <w:rPr>
                <w:rFonts w:ascii="Arial"/>
                <w:spacing w:val="-2"/>
              </w:rPr>
              <w:t>proposed</w:t>
            </w:r>
            <w:r>
              <w:rPr>
                <w:rFonts w:ascii="Arial"/>
              </w:rPr>
              <w:t xml:space="preserve"> </w:t>
            </w:r>
            <w:r>
              <w:rPr>
                <w:rFonts w:ascii="Arial"/>
                <w:spacing w:val="-1"/>
              </w:rPr>
              <w:t>research</w:t>
            </w:r>
          </w:p>
          <w:p w14:paraId="2E35534A" w14:textId="77777777" w:rsidR="00F1033E" w:rsidRDefault="00F1033E" w:rsidP="00F1033E">
            <w:pPr>
              <w:pStyle w:val="ListParagraph"/>
              <w:numPr>
                <w:ilvl w:val="0"/>
                <w:numId w:val="19"/>
              </w:numPr>
              <w:tabs>
                <w:tab w:val="left" w:pos="872"/>
              </w:tabs>
              <w:spacing w:before="1"/>
              <w:ind w:right="396"/>
              <w:rPr>
                <w:rFonts w:ascii="Arial" w:eastAsia="Arial" w:hAnsi="Arial" w:cs="Arial"/>
              </w:rPr>
            </w:pPr>
            <w:r>
              <w:rPr>
                <w:rFonts w:ascii="Arial"/>
                <w:spacing w:val="-1"/>
              </w:rPr>
              <w:t>Significance,</w:t>
            </w:r>
            <w:r>
              <w:rPr>
                <w:rFonts w:ascii="Arial"/>
                <w:spacing w:val="-3"/>
              </w:rPr>
              <w:t xml:space="preserve"> </w:t>
            </w:r>
            <w:r>
              <w:rPr>
                <w:rFonts w:ascii="Arial"/>
                <w:spacing w:val="-1"/>
              </w:rPr>
              <w:t>feasibility, and</w:t>
            </w:r>
            <w:r>
              <w:rPr>
                <w:rFonts w:ascii="Arial"/>
              </w:rPr>
              <w:t xml:space="preserve"> </w:t>
            </w:r>
            <w:r>
              <w:rPr>
                <w:rFonts w:ascii="Arial"/>
                <w:spacing w:val="-1"/>
              </w:rPr>
              <w:t>merit</w:t>
            </w:r>
            <w:r>
              <w:rPr>
                <w:rFonts w:ascii="Arial"/>
                <w:spacing w:val="2"/>
              </w:rPr>
              <w:t xml:space="preserve"> </w:t>
            </w:r>
            <w:r>
              <w:rPr>
                <w:rFonts w:ascii="Arial"/>
                <w:spacing w:val="-2"/>
              </w:rPr>
              <w:t>of</w:t>
            </w:r>
            <w:r>
              <w:rPr>
                <w:rFonts w:ascii="Arial"/>
                <w:spacing w:val="2"/>
              </w:rPr>
              <w:t xml:space="preserve"> </w:t>
            </w:r>
            <w:r>
              <w:rPr>
                <w:rFonts w:ascii="Arial"/>
                <w:spacing w:val="-1"/>
              </w:rPr>
              <w:t>proposed</w:t>
            </w:r>
            <w:r>
              <w:rPr>
                <w:rFonts w:ascii="Arial"/>
                <w:spacing w:val="32"/>
              </w:rPr>
              <w:t xml:space="preserve"> </w:t>
            </w:r>
            <w:r>
              <w:rPr>
                <w:rFonts w:ascii="Arial"/>
                <w:spacing w:val="-1"/>
              </w:rPr>
              <w:t>research</w:t>
            </w:r>
          </w:p>
          <w:p w14:paraId="4EC8FC5F" w14:textId="77777777" w:rsidR="00F1033E" w:rsidRDefault="00F1033E" w:rsidP="00F1033E">
            <w:pPr>
              <w:pStyle w:val="ListParagraph"/>
              <w:numPr>
                <w:ilvl w:val="0"/>
                <w:numId w:val="19"/>
              </w:numPr>
              <w:tabs>
                <w:tab w:val="left" w:pos="872"/>
              </w:tabs>
              <w:spacing w:line="252" w:lineRule="exact"/>
              <w:rPr>
                <w:rFonts w:ascii="Arial" w:eastAsia="Arial" w:hAnsi="Arial" w:cs="Arial"/>
              </w:rPr>
            </w:pPr>
            <w:r>
              <w:rPr>
                <w:rFonts w:ascii="Arial"/>
                <w:spacing w:val="-1"/>
              </w:rPr>
              <w:t>Judgment and</w:t>
            </w:r>
            <w:r>
              <w:rPr>
                <w:rFonts w:ascii="Arial"/>
                <w:spacing w:val="-2"/>
              </w:rPr>
              <w:t xml:space="preserve"> </w:t>
            </w:r>
            <w:r>
              <w:rPr>
                <w:rFonts w:ascii="Arial"/>
                <w:spacing w:val="-1"/>
              </w:rPr>
              <w:t>ability</w:t>
            </w:r>
            <w:r>
              <w:rPr>
                <w:rFonts w:ascii="Arial"/>
                <w:spacing w:val="-2"/>
              </w:rPr>
              <w:t xml:space="preserve"> </w:t>
            </w:r>
            <w:r>
              <w:rPr>
                <w:rFonts w:ascii="Arial"/>
              </w:rPr>
              <w:t xml:space="preserve">to </w:t>
            </w:r>
            <w:r>
              <w:rPr>
                <w:rFonts w:ascii="Arial"/>
                <w:spacing w:val="-1"/>
              </w:rPr>
              <w:t>think</w:t>
            </w:r>
            <w:r>
              <w:rPr>
                <w:rFonts w:ascii="Arial"/>
                <w:spacing w:val="1"/>
              </w:rPr>
              <w:t xml:space="preserve"> </w:t>
            </w:r>
            <w:r>
              <w:rPr>
                <w:rFonts w:ascii="Arial"/>
                <w:spacing w:val="-1"/>
              </w:rPr>
              <w:t>critically</w:t>
            </w:r>
          </w:p>
          <w:p w14:paraId="0F86B516" w14:textId="77777777" w:rsidR="00F1033E" w:rsidRDefault="00F1033E" w:rsidP="00F1033E">
            <w:pPr>
              <w:pStyle w:val="ListParagraph"/>
              <w:numPr>
                <w:ilvl w:val="0"/>
                <w:numId w:val="19"/>
              </w:numPr>
              <w:tabs>
                <w:tab w:val="left" w:pos="872"/>
              </w:tabs>
              <w:spacing w:before="1" w:line="252" w:lineRule="exact"/>
              <w:rPr>
                <w:rFonts w:ascii="Arial" w:eastAsia="Arial" w:hAnsi="Arial" w:cs="Arial"/>
              </w:rPr>
            </w:pPr>
            <w:r>
              <w:rPr>
                <w:rFonts w:ascii="Arial"/>
                <w:spacing w:val="-1"/>
              </w:rPr>
              <w:t>Ability</w:t>
            </w:r>
            <w:r>
              <w:rPr>
                <w:rFonts w:ascii="Arial"/>
                <w:spacing w:val="-2"/>
              </w:rPr>
              <w:t xml:space="preserve"> </w:t>
            </w:r>
            <w:r>
              <w:rPr>
                <w:rFonts w:ascii="Arial"/>
              </w:rPr>
              <w:t xml:space="preserve">to </w:t>
            </w:r>
            <w:r>
              <w:rPr>
                <w:rFonts w:ascii="Arial"/>
                <w:spacing w:val="-1"/>
              </w:rPr>
              <w:t>apply</w:t>
            </w:r>
            <w:r>
              <w:rPr>
                <w:rFonts w:ascii="Arial"/>
                <w:spacing w:val="-2"/>
              </w:rPr>
              <w:t xml:space="preserve"> </w:t>
            </w:r>
            <w:r>
              <w:rPr>
                <w:rFonts w:ascii="Arial"/>
                <w:spacing w:val="-1"/>
              </w:rPr>
              <w:t>skills</w:t>
            </w:r>
            <w:r>
              <w:rPr>
                <w:rFonts w:ascii="Arial"/>
                <w:spacing w:val="1"/>
              </w:rPr>
              <w:t xml:space="preserve"> </w:t>
            </w:r>
            <w:r>
              <w:rPr>
                <w:rFonts w:ascii="Arial"/>
                <w:spacing w:val="-1"/>
              </w:rPr>
              <w:t>and</w:t>
            </w:r>
            <w:r>
              <w:rPr>
                <w:rFonts w:ascii="Arial"/>
                <w:spacing w:val="-2"/>
              </w:rPr>
              <w:t xml:space="preserve"> </w:t>
            </w:r>
            <w:r>
              <w:rPr>
                <w:rFonts w:ascii="Arial"/>
                <w:spacing w:val="-1"/>
              </w:rPr>
              <w:t>knowledge</w:t>
            </w:r>
          </w:p>
          <w:p w14:paraId="3DDDC809" w14:textId="77777777" w:rsidR="00F1033E" w:rsidRDefault="00F1033E" w:rsidP="00F1033E">
            <w:pPr>
              <w:pStyle w:val="ListParagraph"/>
              <w:numPr>
                <w:ilvl w:val="0"/>
                <w:numId w:val="19"/>
              </w:numPr>
              <w:tabs>
                <w:tab w:val="left" w:pos="872"/>
              </w:tabs>
              <w:spacing w:line="252" w:lineRule="exact"/>
              <w:rPr>
                <w:rFonts w:ascii="Arial" w:eastAsia="Arial" w:hAnsi="Arial" w:cs="Arial"/>
              </w:rPr>
            </w:pPr>
            <w:r>
              <w:rPr>
                <w:rFonts w:ascii="Arial"/>
                <w:spacing w:val="-1"/>
              </w:rPr>
              <w:t>Initiative,</w:t>
            </w:r>
            <w:r>
              <w:rPr>
                <w:rFonts w:ascii="Arial"/>
                <w:spacing w:val="2"/>
              </w:rPr>
              <w:t xml:space="preserve"> </w:t>
            </w:r>
            <w:proofErr w:type="gramStart"/>
            <w:r>
              <w:rPr>
                <w:rFonts w:ascii="Arial"/>
                <w:spacing w:val="-1"/>
              </w:rPr>
              <w:t>autonomy</w:t>
            </w:r>
            <w:proofErr w:type="gramEnd"/>
            <w:r>
              <w:rPr>
                <w:rFonts w:ascii="Arial"/>
                <w:spacing w:val="-2"/>
              </w:rPr>
              <w:t xml:space="preserve"> </w:t>
            </w:r>
            <w:r>
              <w:rPr>
                <w:rFonts w:ascii="Arial"/>
                <w:spacing w:val="-1"/>
              </w:rPr>
              <w:t>and</w:t>
            </w:r>
            <w:r>
              <w:rPr>
                <w:rFonts w:ascii="Arial"/>
              </w:rPr>
              <w:t xml:space="preserve"> </w:t>
            </w:r>
            <w:r>
              <w:rPr>
                <w:rFonts w:ascii="Arial"/>
                <w:spacing w:val="-2"/>
              </w:rPr>
              <w:t>independence</w:t>
            </w:r>
          </w:p>
          <w:p w14:paraId="004FE035" w14:textId="77777777" w:rsidR="00F1033E" w:rsidRDefault="00F1033E" w:rsidP="00F1033E">
            <w:pPr>
              <w:pStyle w:val="ListParagraph"/>
              <w:numPr>
                <w:ilvl w:val="0"/>
                <w:numId w:val="19"/>
              </w:numPr>
              <w:tabs>
                <w:tab w:val="left" w:pos="872"/>
              </w:tabs>
              <w:spacing w:before="1"/>
              <w:ind w:right="178"/>
              <w:jc w:val="both"/>
              <w:rPr>
                <w:rFonts w:ascii="Arial" w:eastAsia="Arial" w:hAnsi="Arial" w:cs="Arial"/>
              </w:rPr>
            </w:pPr>
            <w:r>
              <w:rPr>
                <w:rFonts w:ascii="Arial" w:eastAsia="Arial" w:hAnsi="Arial" w:cs="Arial"/>
                <w:spacing w:val="-1"/>
              </w:rPr>
              <w:t>Research</w:t>
            </w:r>
            <w:r>
              <w:rPr>
                <w:rFonts w:ascii="Arial" w:eastAsia="Arial" w:hAnsi="Arial" w:cs="Arial"/>
              </w:rPr>
              <w:t xml:space="preserve"> </w:t>
            </w:r>
            <w:r>
              <w:rPr>
                <w:rFonts w:ascii="Arial" w:eastAsia="Arial" w:hAnsi="Arial" w:cs="Arial"/>
                <w:spacing w:val="-1"/>
              </w:rPr>
              <w:t>experience</w:t>
            </w:r>
            <w:r>
              <w:rPr>
                <w:rFonts w:ascii="Arial" w:eastAsia="Arial" w:hAnsi="Arial" w:cs="Arial"/>
              </w:rPr>
              <w:t xml:space="preserve"> </w:t>
            </w:r>
            <w:r>
              <w:rPr>
                <w:rFonts w:ascii="Arial" w:eastAsia="Arial" w:hAnsi="Arial" w:cs="Arial"/>
                <w:spacing w:val="-2"/>
              </w:rPr>
              <w:t>and</w:t>
            </w:r>
            <w:r>
              <w:rPr>
                <w:rFonts w:ascii="Arial" w:eastAsia="Arial" w:hAnsi="Arial" w:cs="Arial"/>
              </w:rPr>
              <w:t xml:space="preserve"> </w:t>
            </w:r>
            <w:r>
              <w:rPr>
                <w:rFonts w:ascii="Arial" w:eastAsia="Arial" w:hAnsi="Arial" w:cs="Arial"/>
                <w:spacing w:val="-1"/>
              </w:rPr>
              <w:t>achievements</w:t>
            </w:r>
            <w:r>
              <w:rPr>
                <w:rFonts w:ascii="Arial" w:eastAsia="Arial" w:hAnsi="Arial" w:cs="Arial"/>
                <w:spacing w:val="-2"/>
              </w:rPr>
              <w:t xml:space="preserve"> </w:t>
            </w:r>
            <w:r>
              <w:rPr>
                <w:rFonts w:ascii="Arial" w:eastAsia="Arial" w:hAnsi="Arial" w:cs="Arial"/>
                <w:spacing w:val="-1"/>
              </w:rPr>
              <w:t>relative</w:t>
            </w:r>
            <w:r>
              <w:rPr>
                <w:rFonts w:ascii="Arial" w:eastAsia="Arial" w:hAnsi="Arial" w:cs="Arial"/>
                <w:spacing w:val="23"/>
              </w:rPr>
              <w:t xml:space="preserve"> </w:t>
            </w:r>
            <w:r>
              <w:rPr>
                <w:rFonts w:ascii="Arial" w:eastAsia="Arial" w:hAnsi="Arial" w:cs="Arial"/>
              </w:rPr>
              <w:t xml:space="preserve">to </w:t>
            </w:r>
            <w:r>
              <w:rPr>
                <w:rFonts w:ascii="Arial" w:eastAsia="Arial" w:hAnsi="Arial" w:cs="Arial"/>
                <w:spacing w:val="-1"/>
              </w:rPr>
              <w:t>expectations</w:t>
            </w:r>
            <w:r>
              <w:rPr>
                <w:rFonts w:ascii="Arial" w:eastAsia="Arial" w:hAnsi="Arial" w:cs="Arial"/>
                <w:spacing w:val="1"/>
              </w:rPr>
              <w:t xml:space="preserve"> </w:t>
            </w:r>
            <w:r>
              <w:rPr>
                <w:rFonts w:ascii="Arial" w:eastAsia="Arial" w:hAnsi="Arial" w:cs="Arial"/>
                <w:spacing w:val="-2"/>
              </w:rPr>
              <w:t>of</w:t>
            </w:r>
            <w:r>
              <w:rPr>
                <w:rFonts w:ascii="Arial" w:eastAsia="Arial" w:hAnsi="Arial" w:cs="Arial"/>
                <w:spacing w:val="2"/>
              </w:rPr>
              <w:t xml:space="preserve"> </w:t>
            </w:r>
            <w:r>
              <w:rPr>
                <w:rFonts w:ascii="Arial" w:eastAsia="Arial" w:hAnsi="Arial" w:cs="Arial"/>
                <w:spacing w:val="-2"/>
              </w:rPr>
              <w:t>someone</w:t>
            </w:r>
            <w:r>
              <w:rPr>
                <w:rFonts w:ascii="Arial" w:eastAsia="Arial" w:hAnsi="Arial" w:cs="Arial"/>
              </w:rPr>
              <w:t xml:space="preserve"> </w:t>
            </w:r>
            <w:r>
              <w:rPr>
                <w:rFonts w:ascii="Arial" w:eastAsia="Arial" w:hAnsi="Arial" w:cs="Arial"/>
                <w:spacing w:val="-2"/>
              </w:rPr>
              <w:t>with</w:t>
            </w:r>
            <w:r>
              <w:rPr>
                <w:rFonts w:ascii="Arial" w:eastAsia="Arial" w:hAnsi="Arial" w:cs="Arial"/>
              </w:rPr>
              <w:t xml:space="preserve"> the </w:t>
            </w:r>
            <w:r>
              <w:rPr>
                <w:rFonts w:ascii="Arial" w:eastAsia="Arial" w:hAnsi="Arial" w:cs="Arial"/>
                <w:spacing w:val="-1"/>
              </w:rPr>
              <w:t>candidate's</w:t>
            </w:r>
            <w:r>
              <w:rPr>
                <w:rFonts w:ascii="Arial" w:eastAsia="Arial" w:hAnsi="Arial" w:cs="Arial"/>
                <w:spacing w:val="31"/>
              </w:rPr>
              <w:t xml:space="preserve"> </w:t>
            </w:r>
            <w:r>
              <w:rPr>
                <w:rFonts w:ascii="Arial" w:eastAsia="Arial" w:hAnsi="Arial" w:cs="Arial"/>
                <w:spacing w:val="-1"/>
              </w:rPr>
              <w:t>academic</w:t>
            </w:r>
            <w:r>
              <w:rPr>
                <w:rFonts w:ascii="Arial" w:eastAsia="Arial" w:hAnsi="Arial" w:cs="Arial"/>
                <w:spacing w:val="1"/>
              </w:rPr>
              <w:t xml:space="preserve"> </w:t>
            </w:r>
            <w:r>
              <w:rPr>
                <w:rFonts w:ascii="Arial" w:eastAsia="Arial" w:hAnsi="Arial" w:cs="Arial"/>
                <w:spacing w:val="-1"/>
              </w:rPr>
              <w:t>experience</w:t>
            </w:r>
          </w:p>
        </w:tc>
        <w:tc>
          <w:tcPr>
            <w:tcW w:w="959" w:type="dxa"/>
            <w:tcBorders>
              <w:top w:val="single" w:sz="8" w:space="0" w:color="CDCDCD"/>
              <w:left w:val="nil"/>
              <w:bottom w:val="single" w:sz="8" w:space="0" w:color="CDCDCD"/>
              <w:right w:val="nil"/>
            </w:tcBorders>
            <w:vAlign w:val="center"/>
            <w:hideMark/>
          </w:tcPr>
          <w:p w14:paraId="13590A0D" w14:textId="77777777" w:rsidR="00F1033E" w:rsidRDefault="00F1033E">
            <w:pPr>
              <w:pStyle w:val="TableParagraph"/>
              <w:ind w:left="259"/>
              <w:rPr>
                <w:rFonts w:ascii="Arial" w:eastAsia="Arial" w:hAnsi="Arial" w:cs="Arial"/>
              </w:rPr>
            </w:pPr>
            <w:r>
              <w:rPr>
                <w:rFonts w:ascii="Arial"/>
                <w:spacing w:val="-1"/>
              </w:rPr>
              <w:t>30%</w:t>
            </w:r>
          </w:p>
        </w:tc>
      </w:tr>
      <w:tr w:rsidR="00F1033E" w14:paraId="2FCBEA19" w14:textId="77777777" w:rsidTr="00F1033E">
        <w:trPr>
          <w:trHeight w:hRule="exact" w:val="3914"/>
        </w:trPr>
        <w:tc>
          <w:tcPr>
            <w:tcW w:w="2749" w:type="dxa"/>
            <w:tcBorders>
              <w:top w:val="single" w:sz="8" w:space="0" w:color="CDCDCD"/>
              <w:left w:val="nil"/>
              <w:bottom w:val="single" w:sz="8" w:space="0" w:color="CDCDCD"/>
              <w:right w:val="nil"/>
            </w:tcBorders>
            <w:vAlign w:val="center"/>
            <w:hideMark/>
          </w:tcPr>
          <w:p w14:paraId="0343BF4F" w14:textId="77777777" w:rsidR="00F1033E" w:rsidRDefault="00F1033E">
            <w:pPr>
              <w:pStyle w:val="TableParagraph"/>
              <w:ind w:left="60"/>
              <w:rPr>
                <w:rFonts w:ascii="Arial" w:eastAsia="Arial" w:hAnsi="Arial" w:cs="Arial"/>
                <w:sz w:val="24"/>
                <w:szCs w:val="24"/>
              </w:rPr>
            </w:pPr>
            <w:r>
              <w:rPr>
                <w:rFonts w:ascii="Arial"/>
                <w:i/>
                <w:color w:val="3891A7"/>
                <w:spacing w:val="14"/>
                <w:sz w:val="24"/>
              </w:rPr>
              <w:t>Personal</w:t>
            </w:r>
          </w:p>
          <w:p w14:paraId="590ED8DE" w14:textId="77777777" w:rsidR="00F1033E" w:rsidRDefault="00F1033E">
            <w:pPr>
              <w:pStyle w:val="TableParagraph"/>
              <w:ind w:left="60"/>
              <w:rPr>
                <w:rFonts w:ascii="Arial" w:eastAsia="Arial" w:hAnsi="Arial" w:cs="Arial"/>
                <w:sz w:val="24"/>
                <w:szCs w:val="24"/>
              </w:rPr>
            </w:pPr>
            <w:r>
              <w:rPr>
                <w:rFonts w:ascii="Arial"/>
                <w:i/>
                <w:color w:val="3891A7"/>
                <w:spacing w:val="13"/>
                <w:sz w:val="24"/>
              </w:rPr>
              <w:t>Characteristics</w:t>
            </w:r>
            <w:r>
              <w:rPr>
                <w:rFonts w:ascii="Arial"/>
                <w:i/>
                <w:color w:val="3891A7"/>
                <w:spacing w:val="29"/>
                <w:sz w:val="24"/>
              </w:rPr>
              <w:t xml:space="preserve"> </w:t>
            </w:r>
            <w:r>
              <w:rPr>
                <w:rFonts w:ascii="Arial"/>
                <w:i/>
                <w:color w:val="3891A7"/>
                <w:spacing w:val="15"/>
                <w:sz w:val="24"/>
              </w:rPr>
              <w:t>and</w:t>
            </w:r>
            <w:r>
              <w:rPr>
                <w:rFonts w:ascii="Arial"/>
                <w:i/>
                <w:color w:val="3891A7"/>
                <w:spacing w:val="41"/>
                <w:sz w:val="24"/>
              </w:rPr>
              <w:t xml:space="preserve"> </w:t>
            </w:r>
            <w:r>
              <w:rPr>
                <w:rFonts w:ascii="Arial"/>
                <w:i/>
                <w:color w:val="3891A7"/>
                <w:spacing w:val="13"/>
                <w:sz w:val="24"/>
              </w:rPr>
              <w:t>Interpersonal</w:t>
            </w:r>
            <w:r>
              <w:rPr>
                <w:rFonts w:ascii="Arial"/>
                <w:i/>
                <w:color w:val="3891A7"/>
                <w:spacing w:val="28"/>
                <w:sz w:val="24"/>
              </w:rPr>
              <w:t xml:space="preserve"> </w:t>
            </w:r>
            <w:r>
              <w:rPr>
                <w:rFonts w:ascii="Arial"/>
                <w:i/>
                <w:color w:val="3891A7"/>
                <w:spacing w:val="12"/>
                <w:sz w:val="24"/>
              </w:rPr>
              <w:t>Skills</w:t>
            </w:r>
          </w:p>
        </w:tc>
        <w:tc>
          <w:tcPr>
            <w:tcW w:w="5746" w:type="dxa"/>
            <w:tcBorders>
              <w:top w:val="single" w:sz="8" w:space="0" w:color="CDCDCD"/>
              <w:left w:val="nil"/>
              <w:bottom w:val="single" w:sz="8" w:space="0" w:color="CDCDCD"/>
              <w:right w:val="nil"/>
            </w:tcBorders>
          </w:tcPr>
          <w:p w14:paraId="29A2AC12" w14:textId="77777777" w:rsidR="00F1033E" w:rsidRDefault="00F1033E">
            <w:pPr>
              <w:pStyle w:val="TableParagraph"/>
              <w:spacing w:before="42"/>
              <w:ind w:left="151" w:right="151"/>
              <w:rPr>
                <w:rFonts w:ascii="Arial" w:eastAsia="Arial" w:hAnsi="Arial" w:cs="Arial"/>
              </w:rPr>
            </w:pPr>
            <w:r>
              <w:rPr>
                <w:rFonts w:ascii="Arial" w:eastAsia="Arial" w:hAnsi="Arial" w:cs="Arial"/>
                <w:spacing w:val="-1"/>
              </w:rPr>
              <w:t>As</w:t>
            </w:r>
            <w:r>
              <w:rPr>
                <w:rFonts w:ascii="Arial" w:eastAsia="Arial" w:hAnsi="Arial" w:cs="Arial"/>
                <w:spacing w:val="1"/>
              </w:rPr>
              <w:t xml:space="preserve"> </w:t>
            </w:r>
            <w:r>
              <w:rPr>
                <w:rFonts w:ascii="Arial" w:eastAsia="Arial" w:hAnsi="Arial" w:cs="Arial"/>
                <w:spacing w:val="-1"/>
              </w:rPr>
              <w:t>demonstrated</w:t>
            </w:r>
            <w:r>
              <w:rPr>
                <w:rFonts w:ascii="Arial" w:eastAsia="Arial" w:hAnsi="Arial" w:cs="Arial"/>
                <w:spacing w:val="-2"/>
              </w:rPr>
              <w:t xml:space="preserve"> </w:t>
            </w:r>
            <w:r>
              <w:rPr>
                <w:rFonts w:ascii="Arial" w:eastAsia="Arial" w:hAnsi="Arial" w:cs="Arial"/>
                <w:spacing w:val="-1"/>
              </w:rPr>
              <w:t>by</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1"/>
              </w:rPr>
              <w:t>applicant's</w:t>
            </w:r>
            <w:r>
              <w:rPr>
                <w:rFonts w:ascii="Arial" w:eastAsia="Arial" w:hAnsi="Arial" w:cs="Arial"/>
                <w:spacing w:val="1"/>
              </w:rPr>
              <w:t xml:space="preserve"> </w:t>
            </w:r>
            <w:r>
              <w:rPr>
                <w:rFonts w:ascii="Arial" w:eastAsia="Arial" w:hAnsi="Arial" w:cs="Arial"/>
                <w:spacing w:val="-1"/>
              </w:rPr>
              <w:t>past professional</w:t>
            </w:r>
            <w:r>
              <w:rPr>
                <w:rFonts w:ascii="Arial" w:eastAsia="Arial" w:hAnsi="Arial" w:cs="Arial"/>
                <w:spacing w:val="22"/>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2"/>
              </w:rPr>
              <w:t>relevant</w:t>
            </w:r>
            <w:r>
              <w:rPr>
                <w:rFonts w:ascii="Arial" w:eastAsia="Arial" w:hAnsi="Arial" w:cs="Arial"/>
                <w:spacing w:val="2"/>
              </w:rPr>
              <w:t xml:space="preserve"> </w:t>
            </w:r>
            <w:r>
              <w:rPr>
                <w:rFonts w:ascii="Arial" w:eastAsia="Arial" w:hAnsi="Arial" w:cs="Arial"/>
                <w:spacing w:val="-1"/>
              </w:rPr>
              <w:t>extracurricular</w:t>
            </w:r>
            <w:r>
              <w:rPr>
                <w:rFonts w:ascii="Arial" w:eastAsia="Arial" w:hAnsi="Arial" w:cs="Arial"/>
                <w:spacing w:val="2"/>
              </w:rPr>
              <w:t xml:space="preserve"> </w:t>
            </w:r>
            <w:r>
              <w:rPr>
                <w:rFonts w:ascii="Arial" w:eastAsia="Arial" w:hAnsi="Arial" w:cs="Arial"/>
                <w:spacing w:val="-1"/>
              </w:rPr>
              <w:t>interactions</w:t>
            </w:r>
            <w:r>
              <w:rPr>
                <w:rFonts w:ascii="Arial" w:eastAsia="Arial" w:hAnsi="Arial" w:cs="Arial"/>
                <w:spacing w:val="1"/>
              </w:rPr>
              <w:t xml:space="preserve"> </w:t>
            </w:r>
            <w:r>
              <w:rPr>
                <w:rFonts w:ascii="Arial" w:eastAsia="Arial" w:hAnsi="Arial" w:cs="Arial"/>
                <w:spacing w:val="-1"/>
              </w:rPr>
              <w:t>and</w:t>
            </w:r>
            <w:r>
              <w:rPr>
                <w:rFonts w:ascii="Arial" w:eastAsia="Arial" w:hAnsi="Arial" w:cs="Arial"/>
                <w:spacing w:val="28"/>
              </w:rPr>
              <w:t xml:space="preserve"> </w:t>
            </w:r>
            <w:r>
              <w:rPr>
                <w:rFonts w:ascii="Arial" w:eastAsia="Arial" w:hAnsi="Arial" w:cs="Arial"/>
                <w:spacing w:val="-1"/>
              </w:rPr>
              <w:t>collaborations, and the referee assessments.</w:t>
            </w:r>
          </w:p>
          <w:p w14:paraId="60AFFCD6" w14:textId="77777777" w:rsidR="00F1033E" w:rsidRDefault="00F1033E">
            <w:pPr>
              <w:pStyle w:val="TableParagraph"/>
              <w:spacing w:before="11" w:line="240" w:lineRule="exact"/>
              <w:rPr>
                <w:sz w:val="24"/>
                <w:szCs w:val="24"/>
              </w:rPr>
            </w:pPr>
          </w:p>
          <w:p w14:paraId="5A8396D3" w14:textId="77777777" w:rsidR="00F1033E" w:rsidRDefault="00F1033E">
            <w:pPr>
              <w:pStyle w:val="TableParagraph"/>
              <w:ind w:left="151"/>
              <w:rPr>
                <w:rFonts w:ascii="Arial" w:eastAsia="Arial" w:hAnsi="Arial" w:cs="Arial"/>
              </w:rPr>
            </w:pPr>
            <w:r>
              <w:rPr>
                <w:rFonts w:ascii="Arial"/>
                <w:spacing w:val="-1"/>
              </w:rPr>
              <w:t>Indicators</w:t>
            </w:r>
            <w:r>
              <w:rPr>
                <w:rFonts w:ascii="Arial"/>
                <w:spacing w:val="1"/>
              </w:rPr>
              <w:t xml:space="preserve"> </w:t>
            </w:r>
            <w:r>
              <w:rPr>
                <w:rFonts w:ascii="Arial"/>
                <w:spacing w:val="-2"/>
              </w:rPr>
              <w:t>of</w:t>
            </w:r>
            <w:r>
              <w:rPr>
                <w:rFonts w:ascii="Arial"/>
                <w:spacing w:val="2"/>
              </w:rPr>
              <w:t xml:space="preserve"> </w:t>
            </w:r>
            <w:r>
              <w:rPr>
                <w:rFonts w:ascii="Arial"/>
                <w:spacing w:val="-1"/>
              </w:rPr>
              <w:t>Personal</w:t>
            </w:r>
            <w:r>
              <w:rPr>
                <w:rFonts w:ascii="Arial"/>
              </w:rPr>
              <w:t xml:space="preserve"> </w:t>
            </w:r>
            <w:r>
              <w:rPr>
                <w:rFonts w:ascii="Arial"/>
                <w:spacing w:val="-1"/>
              </w:rPr>
              <w:t>Characteristics</w:t>
            </w:r>
            <w:r>
              <w:rPr>
                <w:rFonts w:ascii="Arial"/>
                <w:spacing w:val="-2"/>
              </w:rPr>
              <w:t xml:space="preserve"> </w:t>
            </w:r>
            <w:r>
              <w:rPr>
                <w:rFonts w:ascii="Arial"/>
                <w:spacing w:val="-1"/>
              </w:rPr>
              <w:t>and</w:t>
            </w:r>
            <w:r>
              <w:rPr>
                <w:rFonts w:ascii="Arial"/>
                <w:spacing w:val="-2"/>
              </w:rPr>
              <w:t xml:space="preserve"> </w:t>
            </w:r>
            <w:r>
              <w:rPr>
                <w:rFonts w:ascii="Arial"/>
                <w:spacing w:val="-1"/>
              </w:rPr>
              <w:t>Interpersonal</w:t>
            </w:r>
            <w:r>
              <w:rPr>
                <w:rFonts w:ascii="Arial"/>
                <w:spacing w:val="32"/>
              </w:rPr>
              <w:t xml:space="preserve"> </w:t>
            </w:r>
            <w:r>
              <w:rPr>
                <w:rFonts w:ascii="Arial"/>
                <w:spacing w:val="-1"/>
              </w:rPr>
              <w:t>Skills:</w:t>
            </w:r>
          </w:p>
          <w:p w14:paraId="053E0AE0" w14:textId="77777777" w:rsidR="00F1033E" w:rsidRDefault="00F1033E" w:rsidP="00F1033E">
            <w:pPr>
              <w:pStyle w:val="ListParagraph"/>
              <w:numPr>
                <w:ilvl w:val="0"/>
                <w:numId w:val="20"/>
              </w:numPr>
              <w:tabs>
                <w:tab w:val="left" w:pos="872"/>
              </w:tabs>
              <w:spacing w:line="252" w:lineRule="exact"/>
              <w:rPr>
                <w:rFonts w:ascii="Arial" w:eastAsia="Arial" w:hAnsi="Arial" w:cs="Arial"/>
              </w:rPr>
            </w:pPr>
            <w:r>
              <w:rPr>
                <w:rFonts w:ascii="Arial"/>
              </w:rPr>
              <w:t>Work</w:t>
            </w:r>
            <w:r>
              <w:rPr>
                <w:rFonts w:ascii="Arial"/>
                <w:spacing w:val="-2"/>
              </w:rPr>
              <w:t xml:space="preserve"> </w:t>
            </w:r>
            <w:r>
              <w:rPr>
                <w:rFonts w:ascii="Arial"/>
                <w:spacing w:val="-1"/>
              </w:rPr>
              <w:t>experience</w:t>
            </w:r>
          </w:p>
          <w:p w14:paraId="3833EE45" w14:textId="77777777" w:rsidR="00F1033E" w:rsidRDefault="00F1033E" w:rsidP="00F1033E">
            <w:pPr>
              <w:pStyle w:val="ListParagraph"/>
              <w:numPr>
                <w:ilvl w:val="0"/>
                <w:numId w:val="20"/>
              </w:numPr>
              <w:tabs>
                <w:tab w:val="left" w:pos="872"/>
              </w:tabs>
              <w:spacing w:before="1" w:line="252" w:lineRule="exact"/>
              <w:rPr>
                <w:rFonts w:ascii="Arial" w:eastAsia="Arial" w:hAnsi="Arial" w:cs="Arial"/>
              </w:rPr>
            </w:pPr>
            <w:r>
              <w:rPr>
                <w:rFonts w:ascii="Arial"/>
                <w:spacing w:val="-1"/>
              </w:rPr>
              <w:t>Leadership</w:t>
            </w:r>
            <w:r>
              <w:rPr>
                <w:rFonts w:ascii="Arial"/>
              </w:rPr>
              <w:t xml:space="preserve"> </w:t>
            </w:r>
            <w:r>
              <w:rPr>
                <w:rFonts w:ascii="Arial"/>
                <w:spacing w:val="-1"/>
              </w:rPr>
              <w:t>experience</w:t>
            </w:r>
          </w:p>
          <w:p w14:paraId="3B489E11" w14:textId="77777777" w:rsidR="00F1033E" w:rsidRDefault="00F1033E" w:rsidP="00F1033E">
            <w:pPr>
              <w:pStyle w:val="ListParagraph"/>
              <w:numPr>
                <w:ilvl w:val="0"/>
                <w:numId w:val="20"/>
              </w:numPr>
              <w:tabs>
                <w:tab w:val="left" w:pos="872"/>
              </w:tabs>
              <w:ind w:right="840"/>
              <w:rPr>
                <w:rFonts w:ascii="Arial" w:eastAsia="Arial" w:hAnsi="Arial" w:cs="Arial"/>
              </w:rPr>
            </w:pPr>
            <w:r>
              <w:rPr>
                <w:rFonts w:ascii="Arial"/>
                <w:spacing w:val="-1"/>
              </w:rPr>
              <w:t>Project management including</w:t>
            </w:r>
            <w:r>
              <w:rPr>
                <w:rFonts w:ascii="Arial"/>
                <w:spacing w:val="3"/>
              </w:rPr>
              <w:t xml:space="preserve"> </w:t>
            </w:r>
            <w:r>
              <w:rPr>
                <w:rFonts w:ascii="Arial"/>
                <w:spacing w:val="-2"/>
              </w:rPr>
              <w:t>organizing</w:t>
            </w:r>
            <w:r>
              <w:rPr>
                <w:rFonts w:ascii="Arial"/>
                <w:spacing w:val="26"/>
              </w:rPr>
              <w:t xml:space="preserve"> </w:t>
            </w:r>
            <w:r>
              <w:rPr>
                <w:rFonts w:ascii="Arial"/>
                <w:spacing w:val="-1"/>
              </w:rPr>
              <w:t>conferences</w:t>
            </w:r>
            <w:r>
              <w:rPr>
                <w:rFonts w:ascii="Arial"/>
                <w:spacing w:val="1"/>
              </w:rPr>
              <w:t xml:space="preserve"> </w:t>
            </w:r>
            <w:r>
              <w:rPr>
                <w:rFonts w:ascii="Arial"/>
                <w:spacing w:val="-1"/>
              </w:rPr>
              <w:t>and</w:t>
            </w:r>
            <w:r>
              <w:rPr>
                <w:rFonts w:ascii="Arial"/>
                <w:spacing w:val="-2"/>
              </w:rPr>
              <w:t xml:space="preserve"> </w:t>
            </w:r>
            <w:r>
              <w:rPr>
                <w:rFonts w:ascii="Arial"/>
                <w:spacing w:val="-1"/>
              </w:rPr>
              <w:t>meetings</w:t>
            </w:r>
          </w:p>
          <w:p w14:paraId="6BE4B336" w14:textId="77777777" w:rsidR="00F1033E" w:rsidRDefault="00F1033E" w:rsidP="00F1033E">
            <w:pPr>
              <w:pStyle w:val="ListParagraph"/>
              <w:numPr>
                <w:ilvl w:val="0"/>
                <w:numId w:val="20"/>
              </w:numPr>
              <w:tabs>
                <w:tab w:val="left" w:pos="872"/>
              </w:tabs>
              <w:spacing w:before="1"/>
              <w:ind w:right="337"/>
              <w:rPr>
                <w:rFonts w:ascii="Arial" w:eastAsia="Arial" w:hAnsi="Arial" w:cs="Arial"/>
              </w:rPr>
            </w:pPr>
            <w:r>
              <w:rPr>
                <w:rFonts w:ascii="Arial"/>
              </w:rPr>
              <w:t>The</w:t>
            </w:r>
            <w:r>
              <w:rPr>
                <w:rFonts w:ascii="Arial"/>
                <w:spacing w:val="-2"/>
              </w:rPr>
              <w:t xml:space="preserve"> </w:t>
            </w:r>
            <w:r>
              <w:rPr>
                <w:rFonts w:ascii="Arial"/>
                <w:spacing w:val="-1"/>
              </w:rPr>
              <w:t>ability</w:t>
            </w:r>
            <w:r>
              <w:rPr>
                <w:rFonts w:ascii="Arial"/>
                <w:spacing w:val="-2"/>
              </w:rPr>
              <w:t xml:space="preserve"> </w:t>
            </w:r>
            <w:r>
              <w:rPr>
                <w:rFonts w:ascii="Arial"/>
                <w:spacing w:val="-1"/>
              </w:rPr>
              <w:t>or</w:t>
            </w:r>
            <w:r>
              <w:rPr>
                <w:rFonts w:ascii="Arial"/>
                <w:spacing w:val="2"/>
              </w:rPr>
              <w:t xml:space="preserve"> </w:t>
            </w:r>
            <w:r>
              <w:rPr>
                <w:rFonts w:ascii="Arial"/>
                <w:spacing w:val="-1"/>
              </w:rPr>
              <w:t>potential</w:t>
            </w:r>
            <w:r>
              <w:rPr>
                <w:rFonts w:ascii="Arial"/>
              </w:rPr>
              <w:t xml:space="preserve"> to</w:t>
            </w:r>
            <w:r>
              <w:rPr>
                <w:rFonts w:ascii="Arial"/>
                <w:spacing w:val="-2"/>
              </w:rPr>
              <w:t xml:space="preserve"> </w:t>
            </w:r>
            <w:r>
              <w:rPr>
                <w:rFonts w:ascii="Arial"/>
                <w:spacing w:val="-1"/>
              </w:rPr>
              <w:t>communicate</w:t>
            </w:r>
            <w:r>
              <w:rPr>
                <w:rFonts w:ascii="Arial"/>
                <w:spacing w:val="27"/>
              </w:rPr>
              <w:t xml:space="preserve"> </w:t>
            </w:r>
            <w:r>
              <w:rPr>
                <w:rFonts w:ascii="Arial"/>
                <w:spacing w:val="-1"/>
              </w:rPr>
              <w:t>theoretical, technical</w:t>
            </w:r>
            <w:r>
              <w:rPr>
                <w:rFonts w:ascii="Arial"/>
              </w:rPr>
              <w:t xml:space="preserve"> </w:t>
            </w:r>
            <w:r>
              <w:rPr>
                <w:rFonts w:ascii="Arial"/>
                <w:spacing w:val="-1"/>
              </w:rPr>
              <w:t>and/or scientific</w:t>
            </w:r>
            <w:r>
              <w:rPr>
                <w:rFonts w:ascii="Arial"/>
                <w:spacing w:val="-2"/>
              </w:rPr>
              <w:t xml:space="preserve"> </w:t>
            </w:r>
            <w:r>
              <w:rPr>
                <w:rFonts w:ascii="Arial"/>
                <w:spacing w:val="-1"/>
              </w:rPr>
              <w:t>concepts</w:t>
            </w:r>
            <w:r>
              <w:rPr>
                <w:rFonts w:ascii="Arial"/>
                <w:spacing w:val="37"/>
              </w:rPr>
              <w:t xml:space="preserve"> </w:t>
            </w:r>
            <w:r>
              <w:rPr>
                <w:rFonts w:ascii="Arial"/>
                <w:spacing w:val="-1"/>
              </w:rPr>
              <w:t>clearly</w:t>
            </w:r>
            <w:r>
              <w:rPr>
                <w:rFonts w:ascii="Arial"/>
                <w:spacing w:val="-2"/>
              </w:rPr>
              <w:t xml:space="preserve"> </w:t>
            </w:r>
            <w:r>
              <w:rPr>
                <w:rFonts w:ascii="Arial"/>
                <w:spacing w:val="-1"/>
              </w:rPr>
              <w:t>and</w:t>
            </w:r>
            <w:r>
              <w:rPr>
                <w:rFonts w:ascii="Arial"/>
              </w:rPr>
              <w:t xml:space="preserve"> </w:t>
            </w:r>
            <w:r>
              <w:rPr>
                <w:rFonts w:ascii="Arial"/>
                <w:spacing w:val="-1"/>
              </w:rPr>
              <w:t>logically</w:t>
            </w:r>
            <w:r>
              <w:rPr>
                <w:rFonts w:ascii="Arial"/>
                <w:spacing w:val="-2"/>
              </w:rPr>
              <w:t xml:space="preserve"> </w:t>
            </w:r>
            <w:r>
              <w:rPr>
                <w:rFonts w:ascii="Arial"/>
                <w:spacing w:val="-1"/>
              </w:rPr>
              <w:t>in</w:t>
            </w:r>
            <w:r>
              <w:rPr>
                <w:rFonts w:ascii="Arial"/>
              </w:rPr>
              <w:t xml:space="preserve"> </w:t>
            </w:r>
            <w:r>
              <w:rPr>
                <w:rFonts w:ascii="Arial"/>
                <w:spacing w:val="-1"/>
              </w:rPr>
              <w:t>written</w:t>
            </w:r>
            <w:r>
              <w:rPr>
                <w:rFonts w:ascii="Arial"/>
              </w:rPr>
              <w:t xml:space="preserve"> </w:t>
            </w:r>
            <w:r>
              <w:rPr>
                <w:rFonts w:ascii="Arial"/>
                <w:spacing w:val="-1"/>
              </w:rPr>
              <w:t>and</w:t>
            </w:r>
            <w:r>
              <w:rPr>
                <w:rFonts w:ascii="Arial"/>
                <w:spacing w:val="-2"/>
              </w:rPr>
              <w:t xml:space="preserve"> </w:t>
            </w:r>
            <w:r>
              <w:rPr>
                <w:rFonts w:ascii="Arial"/>
                <w:spacing w:val="-1"/>
              </w:rPr>
              <w:t>oral</w:t>
            </w:r>
            <w:r>
              <w:rPr>
                <w:rFonts w:ascii="Arial"/>
                <w:spacing w:val="-3"/>
              </w:rPr>
              <w:t xml:space="preserve"> </w:t>
            </w:r>
            <w:r>
              <w:rPr>
                <w:rFonts w:ascii="Arial"/>
                <w:spacing w:val="-1"/>
              </w:rPr>
              <w:t>formats</w:t>
            </w:r>
          </w:p>
          <w:p w14:paraId="3FBC11EF" w14:textId="77777777" w:rsidR="00F1033E" w:rsidRDefault="00F1033E" w:rsidP="00F1033E">
            <w:pPr>
              <w:pStyle w:val="ListParagraph"/>
              <w:numPr>
                <w:ilvl w:val="0"/>
                <w:numId w:val="20"/>
              </w:numPr>
              <w:tabs>
                <w:tab w:val="left" w:pos="872"/>
              </w:tabs>
              <w:spacing w:line="252" w:lineRule="exact"/>
              <w:rPr>
                <w:rFonts w:ascii="Arial" w:eastAsia="Arial" w:hAnsi="Arial" w:cs="Arial"/>
              </w:rPr>
            </w:pPr>
            <w:r>
              <w:rPr>
                <w:rFonts w:ascii="Arial"/>
                <w:spacing w:val="-1"/>
              </w:rPr>
              <w:t>Involvement</w:t>
            </w:r>
            <w:r>
              <w:rPr>
                <w:rFonts w:ascii="Arial"/>
                <w:spacing w:val="2"/>
              </w:rPr>
              <w:t xml:space="preserve"> </w:t>
            </w:r>
            <w:r>
              <w:rPr>
                <w:rFonts w:ascii="Arial"/>
                <w:spacing w:val="-1"/>
              </w:rPr>
              <w:t>in</w:t>
            </w:r>
            <w:r>
              <w:rPr>
                <w:rFonts w:ascii="Arial"/>
              </w:rPr>
              <w:t xml:space="preserve"> </w:t>
            </w:r>
            <w:r>
              <w:rPr>
                <w:rFonts w:ascii="Arial"/>
                <w:spacing w:val="-1"/>
              </w:rPr>
              <w:t>academic</w:t>
            </w:r>
            <w:r>
              <w:rPr>
                <w:rFonts w:ascii="Arial"/>
                <w:spacing w:val="-2"/>
              </w:rPr>
              <w:t xml:space="preserve"> </w:t>
            </w:r>
            <w:r>
              <w:rPr>
                <w:rFonts w:ascii="Arial"/>
              </w:rPr>
              <w:t>life</w:t>
            </w:r>
          </w:p>
          <w:p w14:paraId="2D08C648" w14:textId="77777777" w:rsidR="00F1033E" w:rsidRDefault="00F1033E" w:rsidP="00F1033E">
            <w:pPr>
              <w:pStyle w:val="ListParagraph"/>
              <w:numPr>
                <w:ilvl w:val="0"/>
                <w:numId w:val="20"/>
              </w:numPr>
              <w:tabs>
                <w:tab w:val="left" w:pos="872"/>
              </w:tabs>
              <w:spacing w:before="1"/>
              <w:rPr>
                <w:rFonts w:ascii="Arial" w:eastAsia="Arial" w:hAnsi="Arial" w:cs="Arial"/>
              </w:rPr>
            </w:pPr>
            <w:r>
              <w:rPr>
                <w:rFonts w:ascii="Arial"/>
                <w:spacing w:val="-1"/>
              </w:rPr>
              <w:t>Volunteerism/community</w:t>
            </w:r>
            <w:r>
              <w:rPr>
                <w:rFonts w:ascii="Arial"/>
                <w:spacing w:val="-2"/>
              </w:rPr>
              <w:t xml:space="preserve"> </w:t>
            </w:r>
            <w:r>
              <w:rPr>
                <w:rFonts w:ascii="Arial"/>
                <w:spacing w:val="-1"/>
              </w:rPr>
              <w:t>outreach</w:t>
            </w:r>
          </w:p>
          <w:p w14:paraId="44AB846F" w14:textId="77777777" w:rsidR="00F1033E" w:rsidRDefault="00F1033E">
            <w:pPr>
              <w:tabs>
                <w:tab w:val="left" w:pos="872"/>
              </w:tabs>
              <w:spacing w:before="1"/>
              <w:rPr>
                <w:rFonts w:ascii="Arial" w:eastAsia="Arial" w:hAnsi="Arial" w:cs="Arial"/>
              </w:rPr>
            </w:pPr>
          </w:p>
          <w:p w14:paraId="03046CB8" w14:textId="77777777" w:rsidR="00F1033E" w:rsidRDefault="00F1033E">
            <w:pPr>
              <w:tabs>
                <w:tab w:val="left" w:pos="872"/>
              </w:tabs>
              <w:spacing w:before="1"/>
              <w:rPr>
                <w:rFonts w:ascii="Arial" w:eastAsia="Arial" w:hAnsi="Arial" w:cs="Arial"/>
              </w:rPr>
            </w:pPr>
          </w:p>
          <w:p w14:paraId="5BCB92E1" w14:textId="77777777" w:rsidR="00F1033E" w:rsidRDefault="00F1033E">
            <w:pPr>
              <w:tabs>
                <w:tab w:val="left" w:pos="872"/>
              </w:tabs>
              <w:spacing w:before="1"/>
              <w:rPr>
                <w:rFonts w:ascii="Arial" w:eastAsia="Arial" w:hAnsi="Arial" w:cs="Arial"/>
              </w:rPr>
            </w:pPr>
          </w:p>
        </w:tc>
        <w:tc>
          <w:tcPr>
            <w:tcW w:w="959" w:type="dxa"/>
            <w:tcBorders>
              <w:top w:val="single" w:sz="8" w:space="0" w:color="CDCDCD"/>
              <w:left w:val="nil"/>
              <w:bottom w:val="single" w:sz="8" w:space="0" w:color="CDCDCD"/>
              <w:right w:val="nil"/>
            </w:tcBorders>
            <w:vAlign w:val="center"/>
            <w:hideMark/>
          </w:tcPr>
          <w:p w14:paraId="2BCE98E2" w14:textId="77777777" w:rsidR="00F1033E" w:rsidRDefault="00F1033E">
            <w:pPr>
              <w:pStyle w:val="TableParagraph"/>
              <w:ind w:left="259"/>
              <w:rPr>
                <w:rFonts w:ascii="Arial" w:eastAsia="Arial" w:hAnsi="Arial" w:cs="Arial"/>
              </w:rPr>
            </w:pPr>
            <w:r>
              <w:rPr>
                <w:rFonts w:ascii="Arial"/>
                <w:spacing w:val="-1"/>
              </w:rPr>
              <w:t>20%</w:t>
            </w:r>
          </w:p>
        </w:tc>
      </w:tr>
    </w:tbl>
    <w:p w14:paraId="3CE08C50" w14:textId="77777777" w:rsidR="00F1033E" w:rsidRDefault="00F1033E" w:rsidP="00F1033E">
      <w:pPr>
        <w:rPr>
          <w:sz w:val="2"/>
          <w:szCs w:val="2"/>
        </w:rPr>
      </w:pPr>
    </w:p>
    <w:p w14:paraId="0D739AA1" w14:textId="77777777" w:rsidR="00F1033E" w:rsidRDefault="00F1033E" w:rsidP="00F1033E">
      <w:pPr>
        <w:rPr>
          <w:sz w:val="2"/>
          <w:szCs w:val="2"/>
        </w:rPr>
      </w:pPr>
    </w:p>
    <w:p w14:paraId="26FFC37E" w14:textId="77777777" w:rsidR="00F1033E" w:rsidRDefault="00F1033E" w:rsidP="00F1033E">
      <w:pPr>
        <w:rPr>
          <w:sz w:val="2"/>
          <w:szCs w:val="2"/>
        </w:rPr>
      </w:pPr>
    </w:p>
    <w:p w14:paraId="3CFB8AAC" w14:textId="77777777" w:rsidR="00F1033E" w:rsidRDefault="00F1033E" w:rsidP="00F1033E">
      <w:pPr>
        <w:rPr>
          <w:sz w:val="2"/>
          <w:szCs w:val="2"/>
        </w:rPr>
      </w:pPr>
    </w:p>
    <w:p w14:paraId="1903B06B" w14:textId="77777777" w:rsidR="00F1033E" w:rsidRDefault="00F1033E" w:rsidP="00F1033E">
      <w:pPr>
        <w:rPr>
          <w:sz w:val="2"/>
          <w:szCs w:val="2"/>
        </w:rPr>
      </w:pPr>
    </w:p>
    <w:p w14:paraId="3D93BABC" w14:textId="77777777" w:rsidR="00F1033E" w:rsidRDefault="00F1033E" w:rsidP="00F1033E">
      <w:pPr>
        <w:rPr>
          <w:sz w:val="2"/>
          <w:szCs w:val="2"/>
        </w:rPr>
      </w:pPr>
    </w:p>
    <w:p w14:paraId="676F8B2C" w14:textId="77777777" w:rsidR="00F1033E" w:rsidRDefault="00F1033E" w:rsidP="00F1033E">
      <w:pPr>
        <w:rPr>
          <w:sz w:val="2"/>
          <w:szCs w:val="2"/>
        </w:rPr>
      </w:pPr>
    </w:p>
    <w:p w14:paraId="3D3AFEC3" w14:textId="77777777" w:rsidR="00F1033E" w:rsidRDefault="00F1033E" w:rsidP="00F1033E">
      <w:pPr>
        <w:rPr>
          <w:sz w:val="2"/>
          <w:szCs w:val="2"/>
        </w:rPr>
      </w:pPr>
    </w:p>
    <w:p w14:paraId="1B4C4846" w14:textId="77777777" w:rsidR="00F1033E" w:rsidRDefault="00F1033E" w:rsidP="00F1033E">
      <w:pPr>
        <w:rPr>
          <w:sz w:val="2"/>
          <w:szCs w:val="2"/>
        </w:rPr>
      </w:pPr>
    </w:p>
    <w:p w14:paraId="587D5934" w14:textId="77777777" w:rsidR="00F1033E" w:rsidRDefault="00F1033E" w:rsidP="00F1033E">
      <w:pPr>
        <w:rPr>
          <w:sz w:val="2"/>
          <w:szCs w:val="2"/>
        </w:rPr>
      </w:pPr>
    </w:p>
    <w:p w14:paraId="5BD40D6F" w14:textId="77777777" w:rsidR="00F1033E" w:rsidRDefault="00F1033E" w:rsidP="00F1033E">
      <w:pPr>
        <w:rPr>
          <w:sz w:val="2"/>
          <w:szCs w:val="2"/>
        </w:rPr>
      </w:pPr>
    </w:p>
    <w:p w14:paraId="71144A97" w14:textId="77777777" w:rsidR="00F1033E" w:rsidRDefault="00F1033E" w:rsidP="00F1033E">
      <w:pPr>
        <w:rPr>
          <w:sz w:val="2"/>
          <w:szCs w:val="2"/>
        </w:rPr>
      </w:pPr>
    </w:p>
    <w:p w14:paraId="327E78F2" w14:textId="77777777" w:rsidR="00F1033E" w:rsidRDefault="00F1033E" w:rsidP="00F1033E">
      <w:pPr>
        <w:rPr>
          <w:sz w:val="2"/>
          <w:szCs w:val="2"/>
        </w:rPr>
      </w:pPr>
    </w:p>
    <w:p w14:paraId="38F29995" w14:textId="77777777" w:rsidR="00F1033E" w:rsidRDefault="00F1033E" w:rsidP="00F1033E">
      <w:pPr>
        <w:rPr>
          <w:sz w:val="2"/>
          <w:szCs w:val="2"/>
        </w:rPr>
      </w:pPr>
    </w:p>
    <w:p w14:paraId="4DFAAF69" w14:textId="77777777" w:rsidR="00F1033E" w:rsidRDefault="00F1033E" w:rsidP="00F1033E">
      <w:pPr>
        <w:rPr>
          <w:sz w:val="2"/>
          <w:szCs w:val="2"/>
        </w:rPr>
      </w:pPr>
    </w:p>
    <w:p w14:paraId="25283786" w14:textId="77777777" w:rsidR="00F1033E" w:rsidRDefault="00F1033E" w:rsidP="00F1033E">
      <w:pPr>
        <w:rPr>
          <w:sz w:val="2"/>
          <w:szCs w:val="2"/>
        </w:rPr>
      </w:pPr>
    </w:p>
    <w:p w14:paraId="12E6C422" w14:textId="77777777" w:rsidR="00F1033E" w:rsidRDefault="00F1033E" w:rsidP="00F1033E">
      <w:pPr>
        <w:rPr>
          <w:sz w:val="2"/>
          <w:szCs w:val="2"/>
        </w:rPr>
      </w:pPr>
    </w:p>
    <w:p w14:paraId="39FF0586" w14:textId="77777777" w:rsidR="00F1033E" w:rsidRDefault="00F1033E" w:rsidP="00F1033E">
      <w:pPr>
        <w:rPr>
          <w:sz w:val="2"/>
          <w:szCs w:val="2"/>
        </w:rPr>
      </w:pPr>
    </w:p>
    <w:p w14:paraId="0783AFDD" w14:textId="77777777" w:rsidR="00F1033E" w:rsidRDefault="00F1033E" w:rsidP="00F1033E">
      <w:pPr>
        <w:rPr>
          <w:sz w:val="2"/>
          <w:szCs w:val="2"/>
        </w:rPr>
      </w:pPr>
    </w:p>
    <w:p w14:paraId="61FE5E04" w14:textId="77777777" w:rsidR="00F1033E" w:rsidRDefault="00F1033E" w:rsidP="00F1033E">
      <w:pPr>
        <w:rPr>
          <w:sz w:val="2"/>
          <w:szCs w:val="2"/>
        </w:rPr>
      </w:pPr>
    </w:p>
    <w:p w14:paraId="7669AA26" w14:textId="77777777" w:rsidR="00F1033E" w:rsidRDefault="00F1033E" w:rsidP="00F1033E">
      <w:pPr>
        <w:rPr>
          <w:sz w:val="2"/>
          <w:szCs w:val="2"/>
        </w:rPr>
      </w:pPr>
    </w:p>
    <w:p w14:paraId="4EB166D2" w14:textId="77777777" w:rsidR="00F1033E" w:rsidRDefault="00F1033E" w:rsidP="00F1033E">
      <w:pPr>
        <w:rPr>
          <w:sz w:val="2"/>
          <w:szCs w:val="2"/>
        </w:rPr>
      </w:pPr>
    </w:p>
    <w:p w14:paraId="06C2593D" w14:textId="77777777" w:rsidR="00F1033E" w:rsidRDefault="00F1033E" w:rsidP="00F1033E">
      <w:pPr>
        <w:rPr>
          <w:sz w:val="2"/>
          <w:szCs w:val="2"/>
        </w:rPr>
      </w:pPr>
    </w:p>
    <w:p w14:paraId="68E62F8E" w14:textId="77777777" w:rsidR="00F1033E" w:rsidRDefault="00F1033E" w:rsidP="00F1033E">
      <w:pPr>
        <w:rPr>
          <w:sz w:val="2"/>
          <w:szCs w:val="2"/>
        </w:rPr>
      </w:pPr>
    </w:p>
    <w:p w14:paraId="61BB55D7" w14:textId="77777777" w:rsidR="00F1033E" w:rsidRDefault="00F1033E" w:rsidP="00F1033E">
      <w:pPr>
        <w:rPr>
          <w:sz w:val="2"/>
          <w:szCs w:val="2"/>
        </w:rPr>
      </w:pPr>
    </w:p>
    <w:p w14:paraId="6AD91196" w14:textId="77777777" w:rsidR="00F1033E" w:rsidRDefault="00F1033E" w:rsidP="00F1033E">
      <w:pPr>
        <w:rPr>
          <w:sz w:val="2"/>
          <w:szCs w:val="2"/>
        </w:rPr>
      </w:pPr>
    </w:p>
    <w:p w14:paraId="2484AAB2" w14:textId="77777777" w:rsidR="00F1033E" w:rsidRDefault="00F1033E" w:rsidP="00F1033E">
      <w:pPr>
        <w:rPr>
          <w:sz w:val="2"/>
          <w:szCs w:val="2"/>
        </w:rPr>
      </w:pPr>
    </w:p>
    <w:p w14:paraId="1095243E" w14:textId="77777777" w:rsidR="00F1033E" w:rsidRDefault="00F1033E" w:rsidP="00F1033E">
      <w:pPr>
        <w:rPr>
          <w:sz w:val="2"/>
          <w:szCs w:val="2"/>
        </w:rPr>
      </w:pPr>
    </w:p>
    <w:p w14:paraId="449C0D21" w14:textId="77777777" w:rsidR="00F1033E" w:rsidRDefault="00F1033E" w:rsidP="00F1033E">
      <w:pPr>
        <w:rPr>
          <w:sz w:val="2"/>
          <w:szCs w:val="2"/>
        </w:rPr>
      </w:pPr>
    </w:p>
    <w:p w14:paraId="31B08414" w14:textId="77777777" w:rsidR="00F1033E" w:rsidRDefault="00F1033E" w:rsidP="00F1033E">
      <w:pPr>
        <w:rPr>
          <w:sz w:val="2"/>
          <w:szCs w:val="2"/>
        </w:rPr>
      </w:pPr>
    </w:p>
    <w:p w14:paraId="5BC7CBFB" w14:textId="77777777" w:rsidR="00F1033E" w:rsidRDefault="00F1033E" w:rsidP="00F1033E">
      <w:pPr>
        <w:rPr>
          <w:sz w:val="2"/>
          <w:szCs w:val="2"/>
        </w:rPr>
      </w:pPr>
    </w:p>
    <w:p w14:paraId="1AE9386C" w14:textId="77777777" w:rsidR="00F1033E" w:rsidRDefault="00F1033E" w:rsidP="00F1033E">
      <w:pPr>
        <w:rPr>
          <w:sz w:val="2"/>
          <w:szCs w:val="2"/>
        </w:rPr>
      </w:pPr>
    </w:p>
    <w:p w14:paraId="002651B8" w14:textId="77777777" w:rsidR="00F1033E" w:rsidRDefault="00F1033E" w:rsidP="00F1033E">
      <w:pPr>
        <w:rPr>
          <w:sz w:val="2"/>
          <w:szCs w:val="2"/>
        </w:rPr>
      </w:pPr>
    </w:p>
    <w:p w14:paraId="5919A216" w14:textId="77777777" w:rsidR="00F1033E" w:rsidRDefault="00F1033E" w:rsidP="00F1033E">
      <w:pPr>
        <w:rPr>
          <w:sz w:val="2"/>
          <w:szCs w:val="2"/>
        </w:rPr>
      </w:pPr>
    </w:p>
    <w:p w14:paraId="476C0035" w14:textId="77777777" w:rsidR="00F1033E" w:rsidRDefault="00F1033E" w:rsidP="00F1033E">
      <w:pPr>
        <w:rPr>
          <w:sz w:val="2"/>
          <w:szCs w:val="2"/>
        </w:rPr>
      </w:pPr>
    </w:p>
    <w:p w14:paraId="1550CDCB" w14:textId="77777777" w:rsidR="00F1033E" w:rsidRDefault="00F1033E" w:rsidP="00F1033E">
      <w:pPr>
        <w:rPr>
          <w:sz w:val="2"/>
          <w:szCs w:val="2"/>
        </w:rPr>
      </w:pPr>
    </w:p>
    <w:p w14:paraId="57F3A4BC" w14:textId="77777777" w:rsidR="00F1033E" w:rsidRDefault="00F1033E" w:rsidP="00F1033E">
      <w:pPr>
        <w:tabs>
          <w:tab w:val="left" w:pos="2190"/>
        </w:tabs>
        <w:rPr>
          <w:sz w:val="2"/>
          <w:szCs w:val="2"/>
        </w:rPr>
      </w:pPr>
      <w:r>
        <w:rPr>
          <w:sz w:val="2"/>
          <w:szCs w:val="2"/>
        </w:rPr>
        <w:tab/>
      </w:r>
    </w:p>
    <w:p w14:paraId="39039EC8" w14:textId="77777777" w:rsidR="00F1033E" w:rsidRDefault="00F1033E" w:rsidP="00F1033E">
      <w:pPr>
        <w:rPr>
          <w:sz w:val="2"/>
          <w:szCs w:val="2"/>
        </w:rPr>
      </w:pPr>
    </w:p>
    <w:p w14:paraId="5AEF3A5E" w14:textId="77777777" w:rsidR="00F1033E" w:rsidRDefault="00F1033E" w:rsidP="00F1033E">
      <w:pPr>
        <w:rPr>
          <w:sz w:val="2"/>
          <w:szCs w:val="2"/>
        </w:rPr>
      </w:pPr>
    </w:p>
    <w:p w14:paraId="269F0E94" w14:textId="77777777" w:rsidR="00F1033E" w:rsidRDefault="00F1033E" w:rsidP="00F1033E">
      <w:pPr>
        <w:rPr>
          <w:sz w:val="2"/>
          <w:szCs w:val="2"/>
        </w:rPr>
      </w:pPr>
    </w:p>
    <w:p w14:paraId="3EFF02DB" w14:textId="77777777" w:rsidR="00F1033E" w:rsidRDefault="00F1033E" w:rsidP="00F1033E">
      <w:pPr>
        <w:rPr>
          <w:sz w:val="2"/>
          <w:szCs w:val="2"/>
        </w:rPr>
      </w:pPr>
    </w:p>
    <w:p w14:paraId="581D6326" w14:textId="77777777" w:rsidR="00F1033E" w:rsidRDefault="00F1033E" w:rsidP="00F1033E">
      <w:pPr>
        <w:rPr>
          <w:sz w:val="2"/>
          <w:szCs w:val="2"/>
        </w:rPr>
      </w:pPr>
    </w:p>
    <w:p w14:paraId="7A718F9A" w14:textId="77777777" w:rsidR="00F1033E" w:rsidRDefault="00F1033E" w:rsidP="00F1033E">
      <w:pPr>
        <w:rPr>
          <w:sz w:val="2"/>
          <w:szCs w:val="2"/>
        </w:rPr>
      </w:pPr>
    </w:p>
    <w:p w14:paraId="719F0F3D" w14:textId="77777777" w:rsidR="00F1033E" w:rsidRDefault="00F1033E" w:rsidP="00F1033E">
      <w:pPr>
        <w:rPr>
          <w:sz w:val="2"/>
          <w:szCs w:val="2"/>
        </w:rPr>
      </w:pPr>
    </w:p>
    <w:p w14:paraId="7E188095" w14:textId="77777777" w:rsidR="00F1033E" w:rsidRDefault="00F1033E" w:rsidP="00F1033E">
      <w:pPr>
        <w:rPr>
          <w:sz w:val="2"/>
          <w:szCs w:val="2"/>
        </w:rPr>
      </w:pPr>
    </w:p>
    <w:p w14:paraId="0D09C3DA" w14:textId="77777777" w:rsidR="00F1033E" w:rsidRDefault="00F1033E" w:rsidP="00F1033E">
      <w:pPr>
        <w:rPr>
          <w:sz w:val="2"/>
          <w:szCs w:val="2"/>
        </w:rPr>
      </w:pPr>
    </w:p>
    <w:p w14:paraId="4AAB2F14" w14:textId="77777777" w:rsidR="00F1033E" w:rsidRDefault="00F1033E" w:rsidP="00F1033E">
      <w:pPr>
        <w:rPr>
          <w:sz w:val="2"/>
          <w:szCs w:val="2"/>
        </w:rPr>
      </w:pPr>
    </w:p>
    <w:p w14:paraId="2439E48A" w14:textId="77777777" w:rsidR="00F1033E" w:rsidRDefault="00F1033E" w:rsidP="00F1033E">
      <w:pPr>
        <w:rPr>
          <w:sz w:val="2"/>
          <w:szCs w:val="2"/>
        </w:rPr>
      </w:pPr>
    </w:p>
    <w:p w14:paraId="5C01468A" w14:textId="77777777" w:rsidR="00F1033E" w:rsidRDefault="00F1033E" w:rsidP="00F1033E">
      <w:pPr>
        <w:rPr>
          <w:sz w:val="2"/>
          <w:szCs w:val="2"/>
        </w:rPr>
      </w:pPr>
    </w:p>
    <w:p w14:paraId="37FC161E" w14:textId="77777777" w:rsidR="00F1033E" w:rsidRDefault="00F1033E" w:rsidP="00F1033E">
      <w:pPr>
        <w:rPr>
          <w:sz w:val="2"/>
          <w:szCs w:val="2"/>
        </w:rPr>
      </w:pPr>
    </w:p>
    <w:p w14:paraId="5CE94BA6" w14:textId="77777777" w:rsidR="00F1033E" w:rsidRDefault="00F1033E" w:rsidP="00F1033E">
      <w:pPr>
        <w:rPr>
          <w:sz w:val="2"/>
          <w:szCs w:val="2"/>
        </w:rPr>
      </w:pPr>
    </w:p>
    <w:p w14:paraId="7D07F578" w14:textId="77777777" w:rsidR="00F1033E" w:rsidRDefault="00F1033E" w:rsidP="00F1033E">
      <w:pPr>
        <w:rPr>
          <w:sz w:val="2"/>
          <w:szCs w:val="2"/>
        </w:rPr>
      </w:pPr>
    </w:p>
    <w:p w14:paraId="3560F874" w14:textId="77777777" w:rsidR="00F1033E" w:rsidRDefault="00F1033E" w:rsidP="00F1033E">
      <w:pPr>
        <w:rPr>
          <w:sz w:val="2"/>
          <w:szCs w:val="2"/>
        </w:rPr>
      </w:pPr>
    </w:p>
    <w:p w14:paraId="6428375B" w14:textId="77777777" w:rsidR="00F1033E" w:rsidRDefault="00F1033E" w:rsidP="00F1033E">
      <w:pPr>
        <w:rPr>
          <w:sz w:val="2"/>
          <w:szCs w:val="2"/>
        </w:rPr>
      </w:pPr>
    </w:p>
    <w:p w14:paraId="75E08741" w14:textId="77777777" w:rsidR="00F1033E" w:rsidRDefault="00F1033E" w:rsidP="00F1033E">
      <w:pPr>
        <w:rPr>
          <w:sz w:val="2"/>
          <w:szCs w:val="2"/>
        </w:rPr>
      </w:pPr>
    </w:p>
    <w:p w14:paraId="41B1C9B7" w14:textId="77777777" w:rsidR="00F1033E" w:rsidRDefault="00F1033E" w:rsidP="00F1033E">
      <w:pPr>
        <w:rPr>
          <w:sz w:val="2"/>
          <w:szCs w:val="2"/>
        </w:rPr>
      </w:pPr>
    </w:p>
    <w:p w14:paraId="5C944A1F" w14:textId="77777777" w:rsidR="00F1033E" w:rsidRDefault="00F1033E" w:rsidP="00F1033E">
      <w:pPr>
        <w:rPr>
          <w:sz w:val="2"/>
          <w:szCs w:val="2"/>
        </w:rPr>
      </w:pPr>
    </w:p>
    <w:p w14:paraId="3FEC5C88" w14:textId="77777777" w:rsidR="00F1033E" w:rsidRDefault="00F1033E" w:rsidP="00F1033E">
      <w:pPr>
        <w:rPr>
          <w:sz w:val="2"/>
          <w:szCs w:val="2"/>
        </w:rPr>
      </w:pPr>
    </w:p>
    <w:p w14:paraId="5BDC5FC2" w14:textId="77777777" w:rsidR="00684A50" w:rsidRPr="00F1033E" w:rsidRDefault="00684A50" w:rsidP="00F1033E"/>
    <w:sectPr w:rsidR="00684A50" w:rsidRPr="00F1033E" w:rsidSect="00F31A8C">
      <w:headerReference w:type="default" r:id="rId19"/>
      <w:footerReference w:type="default" r:id="rId20"/>
      <w:pgSz w:w="12240" w:h="15840"/>
      <w:pgMar w:top="1440" w:right="1440" w:bottom="1440" w:left="1440" w:header="733" w:footer="9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2BAA0" w14:textId="77777777" w:rsidR="008A3603" w:rsidRDefault="00A76E23">
      <w:r>
        <w:separator/>
      </w:r>
    </w:p>
  </w:endnote>
  <w:endnote w:type="continuationSeparator" w:id="0">
    <w:p w14:paraId="3FF36214" w14:textId="77777777" w:rsidR="008A3603" w:rsidRDefault="00A76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122970"/>
      <w:docPartObj>
        <w:docPartGallery w:val="Page Numbers (Bottom of Page)"/>
        <w:docPartUnique/>
      </w:docPartObj>
    </w:sdtPr>
    <w:sdtEndPr>
      <w:rPr>
        <w:noProof/>
      </w:rPr>
    </w:sdtEndPr>
    <w:sdtContent>
      <w:p w14:paraId="2EED9070" w14:textId="77777777" w:rsidR="003A348B" w:rsidRDefault="003A348B">
        <w:pPr>
          <w:pStyle w:val="Footer"/>
          <w:jc w:val="right"/>
        </w:pPr>
        <w:r>
          <w:fldChar w:fldCharType="begin"/>
        </w:r>
        <w:r>
          <w:instrText xml:space="preserve"> PAGE   \* MERGEFORMAT </w:instrText>
        </w:r>
        <w:r>
          <w:fldChar w:fldCharType="separate"/>
        </w:r>
        <w:r w:rsidR="003B056B">
          <w:rPr>
            <w:noProof/>
          </w:rPr>
          <w:t>3</w:t>
        </w:r>
        <w:r>
          <w:rPr>
            <w:noProof/>
          </w:rPr>
          <w:fldChar w:fldCharType="end"/>
        </w:r>
      </w:p>
    </w:sdtContent>
  </w:sdt>
  <w:p w14:paraId="6ACAE018" w14:textId="77777777" w:rsidR="00706EA3" w:rsidRDefault="00706EA3">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DCED1" w14:textId="77777777" w:rsidR="008A3603" w:rsidRDefault="00A76E23">
      <w:r>
        <w:separator/>
      </w:r>
    </w:p>
  </w:footnote>
  <w:footnote w:type="continuationSeparator" w:id="0">
    <w:p w14:paraId="382B780A" w14:textId="77777777" w:rsidR="008A3603" w:rsidRDefault="00A76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82608" w14:textId="77777777" w:rsidR="00706EA3" w:rsidRDefault="00706EA3">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772E"/>
    <w:multiLevelType w:val="hybridMultilevel"/>
    <w:tmpl w:val="C2444640"/>
    <w:lvl w:ilvl="0" w:tplc="586EEFD4">
      <w:start w:val="1"/>
      <w:numFmt w:val="decimal"/>
      <w:lvlText w:val="%1."/>
      <w:lvlJc w:val="left"/>
      <w:pPr>
        <w:ind w:left="839" w:hanging="360"/>
      </w:pPr>
      <w:rPr>
        <w:rFonts w:ascii="Arial" w:eastAsia="Arial" w:hAnsi="Arial" w:hint="default"/>
        <w:spacing w:val="-1"/>
        <w:sz w:val="22"/>
        <w:szCs w:val="22"/>
      </w:rPr>
    </w:lvl>
    <w:lvl w:ilvl="1" w:tplc="4240F650">
      <w:start w:val="1"/>
      <w:numFmt w:val="bullet"/>
      <w:lvlText w:val="•"/>
      <w:lvlJc w:val="left"/>
      <w:pPr>
        <w:ind w:left="1715" w:hanging="360"/>
      </w:pPr>
      <w:rPr>
        <w:rFonts w:hint="default"/>
      </w:rPr>
    </w:lvl>
    <w:lvl w:ilvl="2" w:tplc="DEB8DB22">
      <w:start w:val="1"/>
      <w:numFmt w:val="bullet"/>
      <w:lvlText w:val="•"/>
      <w:lvlJc w:val="left"/>
      <w:pPr>
        <w:ind w:left="2591" w:hanging="360"/>
      </w:pPr>
      <w:rPr>
        <w:rFonts w:hint="default"/>
      </w:rPr>
    </w:lvl>
    <w:lvl w:ilvl="3" w:tplc="44F4B092">
      <w:start w:val="1"/>
      <w:numFmt w:val="bullet"/>
      <w:lvlText w:val="•"/>
      <w:lvlJc w:val="left"/>
      <w:pPr>
        <w:ind w:left="3467" w:hanging="360"/>
      </w:pPr>
      <w:rPr>
        <w:rFonts w:hint="default"/>
      </w:rPr>
    </w:lvl>
    <w:lvl w:ilvl="4" w:tplc="4D6EF1EE">
      <w:start w:val="1"/>
      <w:numFmt w:val="bullet"/>
      <w:lvlText w:val="•"/>
      <w:lvlJc w:val="left"/>
      <w:pPr>
        <w:ind w:left="4343" w:hanging="360"/>
      </w:pPr>
      <w:rPr>
        <w:rFonts w:hint="default"/>
      </w:rPr>
    </w:lvl>
    <w:lvl w:ilvl="5" w:tplc="FC88A18E">
      <w:start w:val="1"/>
      <w:numFmt w:val="bullet"/>
      <w:lvlText w:val="•"/>
      <w:lvlJc w:val="left"/>
      <w:pPr>
        <w:ind w:left="5219" w:hanging="360"/>
      </w:pPr>
      <w:rPr>
        <w:rFonts w:hint="default"/>
      </w:rPr>
    </w:lvl>
    <w:lvl w:ilvl="6" w:tplc="6902C846">
      <w:start w:val="1"/>
      <w:numFmt w:val="bullet"/>
      <w:lvlText w:val="•"/>
      <w:lvlJc w:val="left"/>
      <w:pPr>
        <w:ind w:left="6095" w:hanging="360"/>
      </w:pPr>
      <w:rPr>
        <w:rFonts w:hint="default"/>
      </w:rPr>
    </w:lvl>
    <w:lvl w:ilvl="7" w:tplc="B02639C6">
      <w:start w:val="1"/>
      <w:numFmt w:val="bullet"/>
      <w:lvlText w:val="•"/>
      <w:lvlJc w:val="left"/>
      <w:pPr>
        <w:ind w:left="6971" w:hanging="360"/>
      </w:pPr>
      <w:rPr>
        <w:rFonts w:hint="default"/>
      </w:rPr>
    </w:lvl>
    <w:lvl w:ilvl="8" w:tplc="DC88C718">
      <w:start w:val="1"/>
      <w:numFmt w:val="bullet"/>
      <w:lvlText w:val="•"/>
      <w:lvlJc w:val="left"/>
      <w:pPr>
        <w:ind w:left="7848" w:hanging="360"/>
      </w:pPr>
      <w:rPr>
        <w:rFonts w:hint="default"/>
      </w:rPr>
    </w:lvl>
  </w:abstractNum>
  <w:abstractNum w:abstractNumId="1" w15:restartNumberingAfterBreak="0">
    <w:nsid w:val="0F0E497D"/>
    <w:multiLevelType w:val="hybridMultilevel"/>
    <w:tmpl w:val="1ECA6A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1A6D1D"/>
    <w:multiLevelType w:val="hybridMultilevel"/>
    <w:tmpl w:val="7D802F10"/>
    <w:lvl w:ilvl="0" w:tplc="E3DE3EDA">
      <w:start w:val="1"/>
      <w:numFmt w:val="decimal"/>
      <w:lvlText w:val="%1."/>
      <w:lvlJc w:val="left"/>
      <w:pPr>
        <w:ind w:left="839" w:hanging="360"/>
      </w:pPr>
      <w:rPr>
        <w:rFonts w:ascii="Arial" w:eastAsia="Arial" w:hAnsi="Arial" w:hint="default"/>
        <w:spacing w:val="-1"/>
        <w:sz w:val="22"/>
        <w:szCs w:val="22"/>
      </w:rPr>
    </w:lvl>
    <w:lvl w:ilvl="1" w:tplc="93F471B6">
      <w:start w:val="1"/>
      <w:numFmt w:val="bullet"/>
      <w:lvlText w:val="•"/>
      <w:lvlJc w:val="left"/>
      <w:pPr>
        <w:ind w:left="1715" w:hanging="360"/>
      </w:pPr>
      <w:rPr>
        <w:rFonts w:hint="default"/>
      </w:rPr>
    </w:lvl>
    <w:lvl w:ilvl="2" w:tplc="EC86944A">
      <w:start w:val="1"/>
      <w:numFmt w:val="bullet"/>
      <w:lvlText w:val="•"/>
      <w:lvlJc w:val="left"/>
      <w:pPr>
        <w:ind w:left="2591" w:hanging="360"/>
      </w:pPr>
      <w:rPr>
        <w:rFonts w:hint="default"/>
      </w:rPr>
    </w:lvl>
    <w:lvl w:ilvl="3" w:tplc="61C42FB4">
      <w:start w:val="1"/>
      <w:numFmt w:val="bullet"/>
      <w:lvlText w:val="•"/>
      <w:lvlJc w:val="left"/>
      <w:pPr>
        <w:ind w:left="3467" w:hanging="360"/>
      </w:pPr>
      <w:rPr>
        <w:rFonts w:hint="default"/>
      </w:rPr>
    </w:lvl>
    <w:lvl w:ilvl="4" w:tplc="53625FDA">
      <w:start w:val="1"/>
      <w:numFmt w:val="bullet"/>
      <w:lvlText w:val="•"/>
      <w:lvlJc w:val="left"/>
      <w:pPr>
        <w:ind w:left="4343" w:hanging="360"/>
      </w:pPr>
      <w:rPr>
        <w:rFonts w:hint="default"/>
      </w:rPr>
    </w:lvl>
    <w:lvl w:ilvl="5" w:tplc="82405794">
      <w:start w:val="1"/>
      <w:numFmt w:val="bullet"/>
      <w:lvlText w:val="•"/>
      <w:lvlJc w:val="left"/>
      <w:pPr>
        <w:ind w:left="5219" w:hanging="360"/>
      </w:pPr>
      <w:rPr>
        <w:rFonts w:hint="default"/>
      </w:rPr>
    </w:lvl>
    <w:lvl w:ilvl="6" w:tplc="65D2933E">
      <w:start w:val="1"/>
      <w:numFmt w:val="bullet"/>
      <w:lvlText w:val="•"/>
      <w:lvlJc w:val="left"/>
      <w:pPr>
        <w:ind w:left="6095" w:hanging="360"/>
      </w:pPr>
      <w:rPr>
        <w:rFonts w:hint="default"/>
      </w:rPr>
    </w:lvl>
    <w:lvl w:ilvl="7" w:tplc="36A6F02E">
      <w:start w:val="1"/>
      <w:numFmt w:val="bullet"/>
      <w:lvlText w:val="•"/>
      <w:lvlJc w:val="left"/>
      <w:pPr>
        <w:ind w:left="6971" w:hanging="360"/>
      </w:pPr>
      <w:rPr>
        <w:rFonts w:hint="default"/>
      </w:rPr>
    </w:lvl>
    <w:lvl w:ilvl="8" w:tplc="B0809696">
      <w:start w:val="1"/>
      <w:numFmt w:val="bullet"/>
      <w:lvlText w:val="•"/>
      <w:lvlJc w:val="left"/>
      <w:pPr>
        <w:ind w:left="7847" w:hanging="360"/>
      </w:pPr>
      <w:rPr>
        <w:rFonts w:hint="default"/>
      </w:rPr>
    </w:lvl>
  </w:abstractNum>
  <w:abstractNum w:abstractNumId="3" w15:restartNumberingAfterBreak="0">
    <w:nsid w:val="34DE61C4"/>
    <w:multiLevelType w:val="hybridMultilevel"/>
    <w:tmpl w:val="E9223FA8"/>
    <w:lvl w:ilvl="0" w:tplc="8D2C7C92">
      <w:start w:val="1"/>
      <w:numFmt w:val="bullet"/>
      <w:lvlText w:val=""/>
      <w:lvlJc w:val="left"/>
      <w:pPr>
        <w:ind w:left="871" w:hanging="360"/>
      </w:pPr>
      <w:rPr>
        <w:rFonts w:ascii="Symbol" w:eastAsia="Symbol" w:hAnsi="Symbol" w:hint="default"/>
        <w:w w:val="76"/>
        <w:sz w:val="20"/>
        <w:szCs w:val="20"/>
      </w:rPr>
    </w:lvl>
    <w:lvl w:ilvl="1" w:tplc="4914FCDC">
      <w:start w:val="1"/>
      <w:numFmt w:val="bullet"/>
      <w:lvlText w:val="•"/>
      <w:lvlJc w:val="left"/>
      <w:pPr>
        <w:ind w:left="1359" w:hanging="360"/>
      </w:pPr>
      <w:rPr>
        <w:rFonts w:hint="default"/>
      </w:rPr>
    </w:lvl>
    <w:lvl w:ilvl="2" w:tplc="28048314">
      <w:start w:val="1"/>
      <w:numFmt w:val="bullet"/>
      <w:lvlText w:val="•"/>
      <w:lvlJc w:val="left"/>
      <w:pPr>
        <w:ind w:left="1846" w:hanging="360"/>
      </w:pPr>
      <w:rPr>
        <w:rFonts w:hint="default"/>
      </w:rPr>
    </w:lvl>
    <w:lvl w:ilvl="3" w:tplc="0D44505C">
      <w:start w:val="1"/>
      <w:numFmt w:val="bullet"/>
      <w:lvlText w:val="•"/>
      <w:lvlJc w:val="left"/>
      <w:pPr>
        <w:ind w:left="2334" w:hanging="360"/>
      </w:pPr>
      <w:rPr>
        <w:rFonts w:hint="default"/>
      </w:rPr>
    </w:lvl>
    <w:lvl w:ilvl="4" w:tplc="737016AC">
      <w:start w:val="1"/>
      <w:numFmt w:val="bullet"/>
      <w:lvlText w:val="•"/>
      <w:lvlJc w:val="left"/>
      <w:pPr>
        <w:ind w:left="2821" w:hanging="360"/>
      </w:pPr>
      <w:rPr>
        <w:rFonts w:hint="default"/>
      </w:rPr>
    </w:lvl>
    <w:lvl w:ilvl="5" w:tplc="1A5ECB2A">
      <w:start w:val="1"/>
      <w:numFmt w:val="bullet"/>
      <w:lvlText w:val="•"/>
      <w:lvlJc w:val="left"/>
      <w:pPr>
        <w:ind w:left="3308" w:hanging="360"/>
      </w:pPr>
      <w:rPr>
        <w:rFonts w:hint="default"/>
      </w:rPr>
    </w:lvl>
    <w:lvl w:ilvl="6" w:tplc="949EEC52">
      <w:start w:val="1"/>
      <w:numFmt w:val="bullet"/>
      <w:lvlText w:val="•"/>
      <w:lvlJc w:val="left"/>
      <w:pPr>
        <w:ind w:left="3796" w:hanging="360"/>
      </w:pPr>
      <w:rPr>
        <w:rFonts w:hint="default"/>
      </w:rPr>
    </w:lvl>
    <w:lvl w:ilvl="7" w:tplc="8EC0018E">
      <w:start w:val="1"/>
      <w:numFmt w:val="bullet"/>
      <w:lvlText w:val="•"/>
      <w:lvlJc w:val="left"/>
      <w:pPr>
        <w:ind w:left="4283" w:hanging="360"/>
      </w:pPr>
      <w:rPr>
        <w:rFonts w:hint="default"/>
      </w:rPr>
    </w:lvl>
    <w:lvl w:ilvl="8" w:tplc="198A194C">
      <w:start w:val="1"/>
      <w:numFmt w:val="bullet"/>
      <w:lvlText w:val="•"/>
      <w:lvlJc w:val="left"/>
      <w:pPr>
        <w:ind w:left="4771" w:hanging="360"/>
      </w:pPr>
      <w:rPr>
        <w:rFonts w:hint="default"/>
      </w:rPr>
    </w:lvl>
  </w:abstractNum>
  <w:abstractNum w:abstractNumId="4" w15:restartNumberingAfterBreak="0">
    <w:nsid w:val="36E41154"/>
    <w:multiLevelType w:val="hybridMultilevel"/>
    <w:tmpl w:val="10FA91BA"/>
    <w:lvl w:ilvl="0" w:tplc="06CC434A">
      <w:start w:val="1"/>
      <w:numFmt w:val="bullet"/>
      <w:lvlText w:val=""/>
      <w:lvlJc w:val="left"/>
      <w:pPr>
        <w:ind w:left="820" w:hanging="361"/>
      </w:pPr>
      <w:rPr>
        <w:rFonts w:ascii="Symbol" w:eastAsia="Symbol" w:hAnsi="Symbol" w:hint="default"/>
        <w:w w:val="76"/>
        <w:sz w:val="22"/>
        <w:szCs w:val="22"/>
      </w:rPr>
    </w:lvl>
    <w:lvl w:ilvl="1" w:tplc="F66E638E">
      <w:start w:val="1"/>
      <w:numFmt w:val="bullet"/>
      <w:lvlText w:val="•"/>
      <w:lvlJc w:val="left"/>
      <w:pPr>
        <w:ind w:left="1696" w:hanging="361"/>
      </w:pPr>
      <w:rPr>
        <w:rFonts w:hint="default"/>
      </w:rPr>
    </w:lvl>
    <w:lvl w:ilvl="2" w:tplc="BC1C0466">
      <w:start w:val="1"/>
      <w:numFmt w:val="bullet"/>
      <w:lvlText w:val="•"/>
      <w:lvlJc w:val="left"/>
      <w:pPr>
        <w:ind w:left="2572" w:hanging="361"/>
      </w:pPr>
      <w:rPr>
        <w:rFonts w:hint="default"/>
      </w:rPr>
    </w:lvl>
    <w:lvl w:ilvl="3" w:tplc="40BA9D62">
      <w:start w:val="1"/>
      <w:numFmt w:val="bullet"/>
      <w:lvlText w:val="•"/>
      <w:lvlJc w:val="left"/>
      <w:pPr>
        <w:ind w:left="3448" w:hanging="361"/>
      </w:pPr>
      <w:rPr>
        <w:rFonts w:hint="default"/>
      </w:rPr>
    </w:lvl>
    <w:lvl w:ilvl="4" w:tplc="68D88FE6">
      <w:start w:val="1"/>
      <w:numFmt w:val="bullet"/>
      <w:lvlText w:val="•"/>
      <w:lvlJc w:val="left"/>
      <w:pPr>
        <w:ind w:left="4324" w:hanging="361"/>
      </w:pPr>
      <w:rPr>
        <w:rFonts w:hint="default"/>
      </w:rPr>
    </w:lvl>
    <w:lvl w:ilvl="5" w:tplc="D0666F04">
      <w:start w:val="1"/>
      <w:numFmt w:val="bullet"/>
      <w:lvlText w:val="•"/>
      <w:lvlJc w:val="left"/>
      <w:pPr>
        <w:ind w:left="5200" w:hanging="361"/>
      </w:pPr>
      <w:rPr>
        <w:rFonts w:hint="default"/>
      </w:rPr>
    </w:lvl>
    <w:lvl w:ilvl="6" w:tplc="711CCC32">
      <w:start w:val="1"/>
      <w:numFmt w:val="bullet"/>
      <w:lvlText w:val="•"/>
      <w:lvlJc w:val="left"/>
      <w:pPr>
        <w:ind w:left="6076" w:hanging="361"/>
      </w:pPr>
      <w:rPr>
        <w:rFonts w:hint="default"/>
      </w:rPr>
    </w:lvl>
    <w:lvl w:ilvl="7" w:tplc="4ED0D1EA">
      <w:start w:val="1"/>
      <w:numFmt w:val="bullet"/>
      <w:lvlText w:val="•"/>
      <w:lvlJc w:val="left"/>
      <w:pPr>
        <w:ind w:left="6952" w:hanging="361"/>
      </w:pPr>
      <w:rPr>
        <w:rFonts w:hint="default"/>
      </w:rPr>
    </w:lvl>
    <w:lvl w:ilvl="8" w:tplc="7EEA7394">
      <w:start w:val="1"/>
      <w:numFmt w:val="bullet"/>
      <w:lvlText w:val="•"/>
      <w:lvlJc w:val="left"/>
      <w:pPr>
        <w:ind w:left="7828" w:hanging="361"/>
      </w:pPr>
      <w:rPr>
        <w:rFonts w:hint="default"/>
      </w:rPr>
    </w:lvl>
  </w:abstractNum>
  <w:abstractNum w:abstractNumId="5" w15:restartNumberingAfterBreak="0">
    <w:nsid w:val="389034F8"/>
    <w:multiLevelType w:val="hybridMultilevel"/>
    <w:tmpl w:val="720CC190"/>
    <w:lvl w:ilvl="0" w:tplc="E3DE3EDA">
      <w:start w:val="1"/>
      <w:numFmt w:val="decimal"/>
      <w:lvlText w:val="%1."/>
      <w:lvlJc w:val="left"/>
      <w:pPr>
        <w:ind w:left="839" w:hanging="360"/>
      </w:pPr>
      <w:rPr>
        <w:rFonts w:ascii="Arial" w:eastAsia="Arial" w:hAnsi="Arial" w:hint="default"/>
        <w:spacing w:val="-1"/>
        <w:sz w:val="22"/>
        <w:szCs w:val="22"/>
      </w:rPr>
    </w:lvl>
    <w:lvl w:ilvl="1" w:tplc="93F471B6">
      <w:start w:val="1"/>
      <w:numFmt w:val="bullet"/>
      <w:lvlText w:val="•"/>
      <w:lvlJc w:val="left"/>
      <w:pPr>
        <w:ind w:left="1715" w:hanging="360"/>
      </w:pPr>
      <w:rPr>
        <w:rFonts w:hint="default"/>
      </w:rPr>
    </w:lvl>
    <w:lvl w:ilvl="2" w:tplc="EC86944A">
      <w:start w:val="1"/>
      <w:numFmt w:val="bullet"/>
      <w:lvlText w:val="•"/>
      <w:lvlJc w:val="left"/>
      <w:pPr>
        <w:ind w:left="2591" w:hanging="360"/>
      </w:pPr>
      <w:rPr>
        <w:rFonts w:hint="default"/>
      </w:rPr>
    </w:lvl>
    <w:lvl w:ilvl="3" w:tplc="61C42FB4">
      <w:start w:val="1"/>
      <w:numFmt w:val="bullet"/>
      <w:lvlText w:val="•"/>
      <w:lvlJc w:val="left"/>
      <w:pPr>
        <w:ind w:left="3467" w:hanging="360"/>
      </w:pPr>
      <w:rPr>
        <w:rFonts w:hint="default"/>
      </w:rPr>
    </w:lvl>
    <w:lvl w:ilvl="4" w:tplc="53625FDA">
      <w:start w:val="1"/>
      <w:numFmt w:val="bullet"/>
      <w:lvlText w:val="•"/>
      <w:lvlJc w:val="left"/>
      <w:pPr>
        <w:ind w:left="4343" w:hanging="360"/>
      </w:pPr>
      <w:rPr>
        <w:rFonts w:hint="default"/>
      </w:rPr>
    </w:lvl>
    <w:lvl w:ilvl="5" w:tplc="82405794">
      <w:start w:val="1"/>
      <w:numFmt w:val="bullet"/>
      <w:lvlText w:val="•"/>
      <w:lvlJc w:val="left"/>
      <w:pPr>
        <w:ind w:left="5219" w:hanging="360"/>
      </w:pPr>
      <w:rPr>
        <w:rFonts w:hint="default"/>
      </w:rPr>
    </w:lvl>
    <w:lvl w:ilvl="6" w:tplc="65D2933E">
      <w:start w:val="1"/>
      <w:numFmt w:val="bullet"/>
      <w:lvlText w:val="•"/>
      <w:lvlJc w:val="left"/>
      <w:pPr>
        <w:ind w:left="6095" w:hanging="360"/>
      </w:pPr>
      <w:rPr>
        <w:rFonts w:hint="default"/>
      </w:rPr>
    </w:lvl>
    <w:lvl w:ilvl="7" w:tplc="36A6F02E">
      <w:start w:val="1"/>
      <w:numFmt w:val="bullet"/>
      <w:lvlText w:val="•"/>
      <w:lvlJc w:val="left"/>
      <w:pPr>
        <w:ind w:left="6971" w:hanging="360"/>
      </w:pPr>
      <w:rPr>
        <w:rFonts w:hint="default"/>
      </w:rPr>
    </w:lvl>
    <w:lvl w:ilvl="8" w:tplc="B0809696">
      <w:start w:val="1"/>
      <w:numFmt w:val="bullet"/>
      <w:lvlText w:val="•"/>
      <w:lvlJc w:val="left"/>
      <w:pPr>
        <w:ind w:left="7847" w:hanging="360"/>
      </w:pPr>
      <w:rPr>
        <w:rFonts w:hint="default"/>
      </w:rPr>
    </w:lvl>
  </w:abstractNum>
  <w:abstractNum w:abstractNumId="6" w15:restartNumberingAfterBreak="0">
    <w:nsid w:val="43E32120"/>
    <w:multiLevelType w:val="hybridMultilevel"/>
    <w:tmpl w:val="011CE476"/>
    <w:lvl w:ilvl="0" w:tplc="2C4256FA">
      <w:start w:val="1"/>
      <w:numFmt w:val="bullet"/>
      <w:lvlText w:val=""/>
      <w:lvlJc w:val="left"/>
      <w:pPr>
        <w:ind w:left="871" w:hanging="360"/>
      </w:pPr>
      <w:rPr>
        <w:rFonts w:ascii="Symbol" w:eastAsia="Symbol" w:hAnsi="Symbol" w:hint="default"/>
        <w:w w:val="76"/>
        <w:sz w:val="20"/>
        <w:szCs w:val="20"/>
      </w:rPr>
    </w:lvl>
    <w:lvl w:ilvl="1" w:tplc="4F6C65BC">
      <w:start w:val="1"/>
      <w:numFmt w:val="bullet"/>
      <w:lvlText w:val="•"/>
      <w:lvlJc w:val="left"/>
      <w:pPr>
        <w:ind w:left="1359" w:hanging="360"/>
      </w:pPr>
      <w:rPr>
        <w:rFonts w:hint="default"/>
      </w:rPr>
    </w:lvl>
    <w:lvl w:ilvl="2" w:tplc="503A4866">
      <w:start w:val="1"/>
      <w:numFmt w:val="bullet"/>
      <w:lvlText w:val="•"/>
      <w:lvlJc w:val="left"/>
      <w:pPr>
        <w:ind w:left="1846" w:hanging="360"/>
      </w:pPr>
      <w:rPr>
        <w:rFonts w:hint="default"/>
      </w:rPr>
    </w:lvl>
    <w:lvl w:ilvl="3" w:tplc="F88CC45C">
      <w:start w:val="1"/>
      <w:numFmt w:val="bullet"/>
      <w:lvlText w:val="•"/>
      <w:lvlJc w:val="left"/>
      <w:pPr>
        <w:ind w:left="2334" w:hanging="360"/>
      </w:pPr>
      <w:rPr>
        <w:rFonts w:hint="default"/>
      </w:rPr>
    </w:lvl>
    <w:lvl w:ilvl="4" w:tplc="8382B8EC">
      <w:start w:val="1"/>
      <w:numFmt w:val="bullet"/>
      <w:lvlText w:val="•"/>
      <w:lvlJc w:val="left"/>
      <w:pPr>
        <w:ind w:left="2821" w:hanging="360"/>
      </w:pPr>
      <w:rPr>
        <w:rFonts w:hint="default"/>
      </w:rPr>
    </w:lvl>
    <w:lvl w:ilvl="5" w:tplc="E5CC7B9A">
      <w:start w:val="1"/>
      <w:numFmt w:val="bullet"/>
      <w:lvlText w:val="•"/>
      <w:lvlJc w:val="left"/>
      <w:pPr>
        <w:ind w:left="3308" w:hanging="360"/>
      </w:pPr>
      <w:rPr>
        <w:rFonts w:hint="default"/>
      </w:rPr>
    </w:lvl>
    <w:lvl w:ilvl="6" w:tplc="528E638A">
      <w:start w:val="1"/>
      <w:numFmt w:val="bullet"/>
      <w:lvlText w:val="•"/>
      <w:lvlJc w:val="left"/>
      <w:pPr>
        <w:ind w:left="3796" w:hanging="360"/>
      </w:pPr>
      <w:rPr>
        <w:rFonts w:hint="default"/>
      </w:rPr>
    </w:lvl>
    <w:lvl w:ilvl="7" w:tplc="15629A60">
      <w:start w:val="1"/>
      <w:numFmt w:val="bullet"/>
      <w:lvlText w:val="•"/>
      <w:lvlJc w:val="left"/>
      <w:pPr>
        <w:ind w:left="4283" w:hanging="360"/>
      </w:pPr>
      <w:rPr>
        <w:rFonts w:hint="default"/>
      </w:rPr>
    </w:lvl>
    <w:lvl w:ilvl="8" w:tplc="CB32BEFA">
      <w:start w:val="1"/>
      <w:numFmt w:val="bullet"/>
      <w:lvlText w:val="•"/>
      <w:lvlJc w:val="left"/>
      <w:pPr>
        <w:ind w:left="4771" w:hanging="360"/>
      </w:pPr>
      <w:rPr>
        <w:rFonts w:hint="default"/>
      </w:rPr>
    </w:lvl>
  </w:abstractNum>
  <w:abstractNum w:abstractNumId="7" w15:restartNumberingAfterBreak="0">
    <w:nsid w:val="4DAC0309"/>
    <w:multiLevelType w:val="hybridMultilevel"/>
    <w:tmpl w:val="42FE832A"/>
    <w:lvl w:ilvl="0" w:tplc="1009000F">
      <w:start w:val="1"/>
      <w:numFmt w:val="decimal"/>
      <w:lvlText w:val="%1."/>
      <w:lvlJc w:val="left"/>
      <w:pPr>
        <w:ind w:left="1231" w:hanging="360"/>
      </w:pPr>
    </w:lvl>
    <w:lvl w:ilvl="1" w:tplc="10090019" w:tentative="1">
      <w:start w:val="1"/>
      <w:numFmt w:val="lowerLetter"/>
      <w:lvlText w:val="%2."/>
      <w:lvlJc w:val="left"/>
      <w:pPr>
        <w:ind w:left="1951" w:hanging="360"/>
      </w:pPr>
    </w:lvl>
    <w:lvl w:ilvl="2" w:tplc="1009001B" w:tentative="1">
      <w:start w:val="1"/>
      <w:numFmt w:val="lowerRoman"/>
      <w:lvlText w:val="%3."/>
      <w:lvlJc w:val="right"/>
      <w:pPr>
        <w:ind w:left="2671" w:hanging="180"/>
      </w:pPr>
    </w:lvl>
    <w:lvl w:ilvl="3" w:tplc="1009000F" w:tentative="1">
      <w:start w:val="1"/>
      <w:numFmt w:val="decimal"/>
      <w:lvlText w:val="%4."/>
      <w:lvlJc w:val="left"/>
      <w:pPr>
        <w:ind w:left="3391" w:hanging="360"/>
      </w:pPr>
    </w:lvl>
    <w:lvl w:ilvl="4" w:tplc="10090019" w:tentative="1">
      <w:start w:val="1"/>
      <w:numFmt w:val="lowerLetter"/>
      <w:lvlText w:val="%5."/>
      <w:lvlJc w:val="left"/>
      <w:pPr>
        <w:ind w:left="4111" w:hanging="360"/>
      </w:pPr>
    </w:lvl>
    <w:lvl w:ilvl="5" w:tplc="1009001B" w:tentative="1">
      <w:start w:val="1"/>
      <w:numFmt w:val="lowerRoman"/>
      <w:lvlText w:val="%6."/>
      <w:lvlJc w:val="right"/>
      <w:pPr>
        <w:ind w:left="4831" w:hanging="180"/>
      </w:pPr>
    </w:lvl>
    <w:lvl w:ilvl="6" w:tplc="1009000F" w:tentative="1">
      <w:start w:val="1"/>
      <w:numFmt w:val="decimal"/>
      <w:lvlText w:val="%7."/>
      <w:lvlJc w:val="left"/>
      <w:pPr>
        <w:ind w:left="5551" w:hanging="360"/>
      </w:pPr>
    </w:lvl>
    <w:lvl w:ilvl="7" w:tplc="10090019" w:tentative="1">
      <w:start w:val="1"/>
      <w:numFmt w:val="lowerLetter"/>
      <w:lvlText w:val="%8."/>
      <w:lvlJc w:val="left"/>
      <w:pPr>
        <w:ind w:left="6271" w:hanging="360"/>
      </w:pPr>
    </w:lvl>
    <w:lvl w:ilvl="8" w:tplc="1009001B" w:tentative="1">
      <w:start w:val="1"/>
      <w:numFmt w:val="lowerRoman"/>
      <w:lvlText w:val="%9."/>
      <w:lvlJc w:val="right"/>
      <w:pPr>
        <w:ind w:left="6991" w:hanging="180"/>
      </w:pPr>
    </w:lvl>
  </w:abstractNum>
  <w:abstractNum w:abstractNumId="8" w15:restartNumberingAfterBreak="0">
    <w:nsid w:val="5C1131F8"/>
    <w:multiLevelType w:val="hybridMultilevel"/>
    <w:tmpl w:val="F8208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EF56A6"/>
    <w:multiLevelType w:val="hybridMultilevel"/>
    <w:tmpl w:val="E56627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6175EEA"/>
    <w:multiLevelType w:val="hybridMultilevel"/>
    <w:tmpl w:val="088420D0"/>
    <w:lvl w:ilvl="0" w:tplc="205E22D2">
      <w:start w:val="1"/>
      <w:numFmt w:val="bullet"/>
      <w:lvlText w:val=""/>
      <w:lvlJc w:val="left"/>
      <w:pPr>
        <w:ind w:left="871" w:hanging="360"/>
      </w:pPr>
      <w:rPr>
        <w:rFonts w:ascii="Symbol" w:eastAsia="Symbol" w:hAnsi="Symbol" w:hint="default"/>
        <w:w w:val="76"/>
        <w:sz w:val="20"/>
        <w:szCs w:val="20"/>
      </w:rPr>
    </w:lvl>
    <w:lvl w:ilvl="1" w:tplc="497EDBDA">
      <w:start w:val="1"/>
      <w:numFmt w:val="bullet"/>
      <w:lvlText w:val="•"/>
      <w:lvlJc w:val="left"/>
      <w:pPr>
        <w:ind w:left="1359" w:hanging="360"/>
      </w:pPr>
      <w:rPr>
        <w:rFonts w:hint="default"/>
      </w:rPr>
    </w:lvl>
    <w:lvl w:ilvl="2" w:tplc="FE605EF8">
      <w:start w:val="1"/>
      <w:numFmt w:val="bullet"/>
      <w:lvlText w:val="•"/>
      <w:lvlJc w:val="left"/>
      <w:pPr>
        <w:ind w:left="1846" w:hanging="360"/>
      </w:pPr>
      <w:rPr>
        <w:rFonts w:hint="default"/>
      </w:rPr>
    </w:lvl>
    <w:lvl w:ilvl="3" w:tplc="CBE0D820">
      <w:start w:val="1"/>
      <w:numFmt w:val="bullet"/>
      <w:lvlText w:val="•"/>
      <w:lvlJc w:val="left"/>
      <w:pPr>
        <w:ind w:left="2334" w:hanging="360"/>
      </w:pPr>
      <w:rPr>
        <w:rFonts w:hint="default"/>
      </w:rPr>
    </w:lvl>
    <w:lvl w:ilvl="4" w:tplc="CFF0CD54">
      <w:start w:val="1"/>
      <w:numFmt w:val="bullet"/>
      <w:lvlText w:val="•"/>
      <w:lvlJc w:val="left"/>
      <w:pPr>
        <w:ind w:left="2821" w:hanging="360"/>
      </w:pPr>
      <w:rPr>
        <w:rFonts w:hint="default"/>
      </w:rPr>
    </w:lvl>
    <w:lvl w:ilvl="5" w:tplc="9650F0E6">
      <w:start w:val="1"/>
      <w:numFmt w:val="bullet"/>
      <w:lvlText w:val="•"/>
      <w:lvlJc w:val="left"/>
      <w:pPr>
        <w:ind w:left="3308" w:hanging="360"/>
      </w:pPr>
      <w:rPr>
        <w:rFonts w:hint="default"/>
      </w:rPr>
    </w:lvl>
    <w:lvl w:ilvl="6" w:tplc="63CA9322">
      <w:start w:val="1"/>
      <w:numFmt w:val="bullet"/>
      <w:lvlText w:val="•"/>
      <w:lvlJc w:val="left"/>
      <w:pPr>
        <w:ind w:left="3796" w:hanging="360"/>
      </w:pPr>
      <w:rPr>
        <w:rFonts w:hint="default"/>
      </w:rPr>
    </w:lvl>
    <w:lvl w:ilvl="7" w:tplc="201E6A66">
      <w:start w:val="1"/>
      <w:numFmt w:val="bullet"/>
      <w:lvlText w:val="•"/>
      <w:lvlJc w:val="left"/>
      <w:pPr>
        <w:ind w:left="4283" w:hanging="360"/>
      </w:pPr>
      <w:rPr>
        <w:rFonts w:hint="default"/>
      </w:rPr>
    </w:lvl>
    <w:lvl w:ilvl="8" w:tplc="3A1CA6CC">
      <w:start w:val="1"/>
      <w:numFmt w:val="bullet"/>
      <w:lvlText w:val="•"/>
      <w:lvlJc w:val="left"/>
      <w:pPr>
        <w:ind w:left="4771" w:hanging="360"/>
      </w:pPr>
      <w:rPr>
        <w:rFonts w:hint="default"/>
      </w:rPr>
    </w:lvl>
  </w:abstractNum>
  <w:abstractNum w:abstractNumId="11" w15:restartNumberingAfterBreak="0">
    <w:nsid w:val="7BEE1AFC"/>
    <w:multiLevelType w:val="hybridMultilevel"/>
    <w:tmpl w:val="7D802F10"/>
    <w:lvl w:ilvl="0" w:tplc="E3DE3EDA">
      <w:start w:val="1"/>
      <w:numFmt w:val="decimal"/>
      <w:lvlText w:val="%1."/>
      <w:lvlJc w:val="left"/>
      <w:pPr>
        <w:ind w:left="839" w:hanging="360"/>
      </w:pPr>
      <w:rPr>
        <w:rFonts w:ascii="Arial" w:eastAsia="Arial" w:hAnsi="Arial" w:hint="default"/>
        <w:spacing w:val="-1"/>
        <w:sz w:val="22"/>
        <w:szCs w:val="22"/>
      </w:rPr>
    </w:lvl>
    <w:lvl w:ilvl="1" w:tplc="93F471B6">
      <w:start w:val="1"/>
      <w:numFmt w:val="bullet"/>
      <w:lvlText w:val="•"/>
      <w:lvlJc w:val="left"/>
      <w:pPr>
        <w:ind w:left="1715" w:hanging="360"/>
      </w:pPr>
      <w:rPr>
        <w:rFonts w:hint="default"/>
      </w:rPr>
    </w:lvl>
    <w:lvl w:ilvl="2" w:tplc="EC86944A">
      <w:start w:val="1"/>
      <w:numFmt w:val="bullet"/>
      <w:lvlText w:val="•"/>
      <w:lvlJc w:val="left"/>
      <w:pPr>
        <w:ind w:left="2591" w:hanging="360"/>
      </w:pPr>
      <w:rPr>
        <w:rFonts w:hint="default"/>
      </w:rPr>
    </w:lvl>
    <w:lvl w:ilvl="3" w:tplc="61C42FB4">
      <w:start w:val="1"/>
      <w:numFmt w:val="bullet"/>
      <w:lvlText w:val="•"/>
      <w:lvlJc w:val="left"/>
      <w:pPr>
        <w:ind w:left="3467" w:hanging="360"/>
      </w:pPr>
      <w:rPr>
        <w:rFonts w:hint="default"/>
      </w:rPr>
    </w:lvl>
    <w:lvl w:ilvl="4" w:tplc="53625FDA">
      <w:start w:val="1"/>
      <w:numFmt w:val="bullet"/>
      <w:lvlText w:val="•"/>
      <w:lvlJc w:val="left"/>
      <w:pPr>
        <w:ind w:left="4343" w:hanging="360"/>
      </w:pPr>
      <w:rPr>
        <w:rFonts w:hint="default"/>
      </w:rPr>
    </w:lvl>
    <w:lvl w:ilvl="5" w:tplc="82405794">
      <w:start w:val="1"/>
      <w:numFmt w:val="bullet"/>
      <w:lvlText w:val="•"/>
      <w:lvlJc w:val="left"/>
      <w:pPr>
        <w:ind w:left="5219" w:hanging="360"/>
      </w:pPr>
      <w:rPr>
        <w:rFonts w:hint="default"/>
      </w:rPr>
    </w:lvl>
    <w:lvl w:ilvl="6" w:tplc="65D2933E">
      <w:start w:val="1"/>
      <w:numFmt w:val="bullet"/>
      <w:lvlText w:val="•"/>
      <w:lvlJc w:val="left"/>
      <w:pPr>
        <w:ind w:left="6095" w:hanging="360"/>
      </w:pPr>
      <w:rPr>
        <w:rFonts w:hint="default"/>
      </w:rPr>
    </w:lvl>
    <w:lvl w:ilvl="7" w:tplc="36A6F02E">
      <w:start w:val="1"/>
      <w:numFmt w:val="bullet"/>
      <w:lvlText w:val="•"/>
      <w:lvlJc w:val="left"/>
      <w:pPr>
        <w:ind w:left="6971" w:hanging="360"/>
      </w:pPr>
      <w:rPr>
        <w:rFonts w:hint="default"/>
      </w:rPr>
    </w:lvl>
    <w:lvl w:ilvl="8" w:tplc="B0809696">
      <w:start w:val="1"/>
      <w:numFmt w:val="bullet"/>
      <w:lvlText w:val="•"/>
      <w:lvlJc w:val="left"/>
      <w:pPr>
        <w:ind w:left="7847" w:hanging="360"/>
      </w:pPr>
      <w:rPr>
        <w:rFonts w:hint="default"/>
      </w:rPr>
    </w:lvl>
  </w:abstractNum>
  <w:num w:numId="1">
    <w:abstractNumId w:val="3"/>
  </w:num>
  <w:num w:numId="2">
    <w:abstractNumId w:val="10"/>
  </w:num>
  <w:num w:numId="3">
    <w:abstractNumId w:val="6"/>
  </w:num>
  <w:num w:numId="4">
    <w:abstractNumId w:val="0"/>
  </w:num>
  <w:num w:numId="5">
    <w:abstractNumId w:val="5"/>
  </w:num>
  <w:num w:numId="6">
    <w:abstractNumId w:val="4"/>
  </w:num>
  <w:num w:numId="7">
    <w:abstractNumId w:val="8"/>
  </w:num>
  <w:num w:numId="8">
    <w:abstractNumId w:val="9"/>
  </w:num>
  <w:num w:numId="9">
    <w:abstractNumId w:val="7"/>
  </w:num>
  <w:num w:numId="10">
    <w:abstractNumId w:val="2"/>
  </w:num>
  <w:num w:numId="11">
    <w:abstractNumId w:val="11"/>
  </w:num>
  <w:num w:numId="12">
    <w:abstractNumId w:val="1"/>
  </w:num>
  <w:num w:numId="13">
    <w:abstractNumId w:val="4"/>
  </w:num>
  <w:num w:numId="14">
    <w:abstractNumId w:val="8"/>
  </w:num>
  <w:num w:numId="15">
    <w:abstractNumId w:val="1"/>
  </w:num>
  <w:num w:numId="16">
    <w:abstractNumId w:val="5"/>
    <w:lvlOverride w:ilvl="0">
      <w:startOverride w:val="1"/>
    </w:lvlOverride>
    <w:lvlOverride w:ilvl="1"/>
    <w:lvlOverride w:ilvl="2"/>
    <w:lvlOverride w:ilvl="3"/>
    <w:lvlOverride w:ilvl="4"/>
    <w:lvlOverride w:ilvl="5"/>
    <w:lvlOverride w:ilvl="6"/>
    <w:lvlOverride w:ilvl="7"/>
    <w:lvlOverride w:ilvl="8"/>
  </w:num>
  <w:num w:numId="17">
    <w:abstractNumId w:val="2"/>
    <w:lvlOverride w:ilvl="0">
      <w:startOverride w:val="1"/>
    </w:lvlOverride>
    <w:lvlOverride w:ilvl="1"/>
    <w:lvlOverride w:ilvl="2"/>
    <w:lvlOverride w:ilvl="3"/>
    <w:lvlOverride w:ilvl="4"/>
    <w:lvlOverride w:ilvl="5"/>
    <w:lvlOverride w:ilvl="6"/>
    <w:lvlOverride w:ilvl="7"/>
    <w:lvlOverride w:ilvl="8"/>
  </w:num>
  <w:num w:numId="18">
    <w:abstractNumId w:val="6"/>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CwNDMxNTG3MDUwNjBR0lEKTi0uzszPAykwNKgFAKXXCvctAAAA"/>
  </w:docVars>
  <w:rsids>
    <w:rsidRoot w:val="00706EA3"/>
    <w:rsid w:val="00003F4F"/>
    <w:rsid w:val="00005A0B"/>
    <w:rsid w:val="000202BD"/>
    <w:rsid w:val="00047FE9"/>
    <w:rsid w:val="00052618"/>
    <w:rsid w:val="000871A2"/>
    <w:rsid w:val="00090A71"/>
    <w:rsid w:val="00091A5A"/>
    <w:rsid w:val="000A181E"/>
    <w:rsid w:val="000C7339"/>
    <w:rsid w:val="000D5D32"/>
    <w:rsid w:val="000F0C3B"/>
    <w:rsid w:val="000F650E"/>
    <w:rsid w:val="0010341D"/>
    <w:rsid w:val="00110ADF"/>
    <w:rsid w:val="001321A3"/>
    <w:rsid w:val="00132B9F"/>
    <w:rsid w:val="0015511E"/>
    <w:rsid w:val="00185169"/>
    <w:rsid w:val="00195164"/>
    <w:rsid w:val="001C6D0D"/>
    <w:rsid w:val="001D1C52"/>
    <w:rsid w:val="00226609"/>
    <w:rsid w:val="00235FD2"/>
    <w:rsid w:val="0024716C"/>
    <w:rsid w:val="00296DD0"/>
    <w:rsid w:val="002D0607"/>
    <w:rsid w:val="002D76EE"/>
    <w:rsid w:val="002D7AA7"/>
    <w:rsid w:val="002E7637"/>
    <w:rsid w:val="00302C8B"/>
    <w:rsid w:val="00303540"/>
    <w:rsid w:val="00312FE2"/>
    <w:rsid w:val="00322079"/>
    <w:rsid w:val="003403A3"/>
    <w:rsid w:val="00343918"/>
    <w:rsid w:val="00345FB8"/>
    <w:rsid w:val="00347330"/>
    <w:rsid w:val="003526FC"/>
    <w:rsid w:val="00353370"/>
    <w:rsid w:val="003760A4"/>
    <w:rsid w:val="00384305"/>
    <w:rsid w:val="00392E23"/>
    <w:rsid w:val="003A348B"/>
    <w:rsid w:val="003B056B"/>
    <w:rsid w:val="00407BC0"/>
    <w:rsid w:val="00420DDA"/>
    <w:rsid w:val="00427F48"/>
    <w:rsid w:val="00480368"/>
    <w:rsid w:val="004D7419"/>
    <w:rsid w:val="005125A9"/>
    <w:rsid w:val="00576D61"/>
    <w:rsid w:val="00580AC5"/>
    <w:rsid w:val="00587908"/>
    <w:rsid w:val="00596186"/>
    <w:rsid w:val="005B17B3"/>
    <w:rsid w:val="005B3D34"/>
    <w:rsid w:val="005C4178"/>
    <w:rsid w:val="005E5558"/>
    <w:rsid w:val="005F2E80"/>
    <w:rsid w:val="006002F3"/>
    <w:rsid w:val="00600EB0"/>
    <w:rsid w:val="00610C93"/>
    <w:rsid w:val="00611269"/>
    <w:rsid w:val="0061355F"/>
    <w:rsid w:val="00614B31"/>
    <w:rsid w:val="006274E7"/>
    <w:rsid w:val="006759CB"/>
    <w:rsid w:val="00675A0F"/>
    <w:rsid w:val="00683035"/>
    <w:rsid w:val="00684A50"/>
    <w:rsid w:val="006859E8"/>
    <w:rsid w:val="00686A24"/>
    <w:rsid w:val="006958B6"/>
    <w:rsid w:val="006C3181"/>
    <w:rsid w:val="00706EA3"/>
    <w:rsid w:val="00725C2A"/>
    <w:rsid w:val="00750C24"/>
    <w:rsid w:val="007578DA"/>
    <w:rsid w:val="00766F9B"/>
    <w:rsid w:val="00796342"/>
    <w:rsid w:val="007A4E25"/>
    <w:rsid w:val="007A6A7A"/>
    <w:rsid w:val="007D07D2"/>
    <w:rsid w:val="007F29F5"/>
    <w:rsid w:val="007F5825"/>
    <w:rsid w:val="00822F9D"/>
    <w:rsid w:val="00823E52"/>
    <w:rsid w:val="008725A3"/>
    <w:rsid w:val="0089321F"/>
    <w:rsid w:val="008A3603"/>
    <w:rsid w:val="008A42D1"/>
    <w:rsid w:val="008A4CE2"/>
    <w:rsid w:val="008A7320"/>
    <w:rsid w:val="008C11DA"/>
    <w:rsid w:val="008F191C"/>
    <w:rsid w:val="00904375"/>
    <w:rsid w:val="009044B1"/>
    <w:rsid w:val="009075C2"/>
    <w:rsid w:val="00946062"/>
    <w:rsid w:val="00957A15"/>
    <w:rsid w:val="00981EF0"/>
    <w:rsid w:val="00984004"/>
    <w:rsid w:val="0099233E"/>
    <w:rsid w:val="009C616D"/>
    <w:rsid w:val="009E0D44"/>
    <w:rsid w:val="009E4630"/>
    <w:rsid w:val="009F6E35"/>
    <w:rsid w:val="00A020AE"/>
    <w:rsid w:val="00A021A4"/>
    <w:rsid w:val="00A122C5"/>
    <w:rsid w:val="00A36820"/>
    <w:rsid w:val="00A62BE7"/>
    <w:rsid w:val="00A76E23"/>
    <w:rsid w:val="00A82D8C"/>
    <w:rsid w:val="00AC7889"/>
    <w:rsid w:val="00AE1F2E"/>
    <w:rsid w:val="00AE7A4F"/>
    <w:rsid w:val="00B26F50"/>
    <w:rsid w:val="00B47BD5"/>
    <w:rsid w:val="00B54B49"/>
    <w:rsid w:val="00B6464A"/>
    <w:rsid w:val="00B6584A"/>
    <w:rsid w:val="00B72B69"/>
    <w:rsid w:val="00BB203C"/>
    <w:rsid w:val="00BD4BFF"/>
    <w:rsid w:val="00BD6A7B"/>
    <w:rsid w:val="00C11C55"/>
    <w:rsid w:val="00C27A58"/>
    <w:rsid w:val="00C65732"/>
    <w:rsid w:val="00C82412"/>
    <w:rsid w:val="00C858D9"/>
    <w:rsid w:val="00CB6836"/>
    <w:rsid w:val="00CC1703"/>
    <w:rsid w:val="00CC4BFB"/>
    <w:rsid w:val="00CE204F"/>
    <w:rsid w:val="00CE549C"/>
    <w:rsid w:val="00CF305A"/>
    <w:rsid w:val="00CF691C"/>
    <w:rsid w:val="00D04E42"/>
    <w:rsid w:val="00D56436"/>
    <w:rsid w:val="00D672EF"/>
    <w:rsid w:val="00D67B9F"/>
    <w:rsid w:val="00D934C8"/>
    <w:rsid w:val="00D97C20"/>
    <w:rsid w:val="00DA4411"/>
    <w:rsid w:val="00DC647F"/>
    <w:rsid w:val="00DF5938"/>
    <w:rsid w:val="00E333E6"/>
    <w:rsid w:val="00E37BF6"/>
    <w:rsid w:val="00E445F4"/>
    <w:rsid w:val="00E57CDC"/>
    <w:rsid w:val="00E719F3"/>
    <w:rsid w:val="00E85711"/>
    <w:rsid w:val="00E95507"/>
    <w:rsid w:val="00EA4259"/>
    <w:rsid w:val="00EC209E"/>
    <w:rsid w:val="00EE63B6"/>
    <w:rsid w:val="00EF63BB"/>
    <w:rsid w:val="00F00674"/>
    <w:rsid w:val="00F1033E"/>
    <w:rsid w:val="00F31A8C"/>
    <w:rsid w:val="00F35676"/>
    <w:rsid w:val="00F52524"/>
    <w:rsid w:val="00F54AEA"/>
    <w:rsid w:val="00F54D50"/>
    <w:rsid w:val="00F669D8"/>
    <w:rsid w:val="00FB5A63"/>
    <w:rsid w:val="00FC033A"/>
    <w:rsid w:val="00FF0A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5569AB24"/>
  <w15:docId w15:val="{90EBEB76-31F2-4E9B-B1D5-522087F97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B203C"/>
  </w:style>
  <w:style w:type="paragraph" w:styleId="Heading1">
    <w:name w:val="heading 1"/>
    <w:basedOn w:val="Heading2"/>
    <w:link w:val="Heading1Char"/>
    <w:uiPriority w:val="1"/>
    <w:qFormat/>
    <w:rsid w:val="00F54D50"/>
    <w:pPr>
      <w:spacing w:before="0"/>
      <w:ind w:right="288"/>
      <w:jc w:val="right"/>
      <w:outlineLvl w:val="0"/>
    </w:pPr>
    <w:rPr>
      <w:b w:val="0"/>
      <w:color w:val="auto"/>
      <w:sz w:val="28"/>
      <w:szCs w:val="28"/>
    </w:rPr>
  </w:style>
  <w:style w:type="paragraph" w:styleId="Heading2">
    <w:name w:val="heading 2"/>
    <w:basedOn w:val="Heading3"/>
    <w:link w:val="Heading2Char"/>
    <w:uiPriority w:val="1"/>
    <w:qFormat/>
    <w:rsid w:val="00F54D50"/>
    <w:pPr>
      <w:outlineLvl w:val="1"/>
    </w:pPr>
  </w:style>
  <w:style w:type="paragraph" w:styleId="Heading3">
    <w:name w:val="heading 3"/>
    <w:basedOn w:val="Normal"/>
    <w:link w:val="Heading3Char"/>
    <w:uiPriority w:val="1"/>
    <w:qFormat/>
    <w:rsid w:val="005B17B3"/>
    <w:pPr>
      <w:spacing w:before="72"/>
      <w:ind w:right="237"/>
      <w:outlineLvl w:val="2"/>
    </w:pPr>
    <w:rPr>
      <w:rFonts w:ascii="Arial" w:eastAsia="Arial" w:hAnsi="Arial"/>
      <w:b/>
      <w:bCs/>
      <w:color w:val="3891A7"/>
      <w:spacing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54D50"/>
    <w:pPr>
      <w:spacing w:before="2"/>
      <w:ind w:right="294"/>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12FE2"/>
    <w:pPr>
      <w:tabs>
        <w:tab w:val="center" w:pos="4680"/>
        <w:tab w:val="right" w:pos="9360"/>
      </w:tabs>
    </w:pPr>
  </w:style>
  <w:style w:type="character" w:customStyle="1" w:styleId="HeaderChar">
    <w:name w:val="Header Char"/>
    <w:basedOn w:val="DefaultParagraphFont"/>
    <w:link w:val="Header"/>
    <w:uiPriority w:val="99"/>
    <w:rsid w:val="00312FE2"/>
  </w:style>
  <w:style w:type="paragraph" w:styleId="Footer">
    <w:name w:val="footer"/>
    <w:basedOn w:val="Normal"/>
    <w:link w:val="FooterChar"/>
    <w:uiPriority w:val="99"/>
    <w:unhideWhenUsed/>
    <w:rsid w:val="00312FE2"/>
    <w:pPr>
      <w:tabs>
        <w:tab w:val="center" w:pos="4680"/>
        <w:tab w:val="right" w:pos="9360"/>
      </w:tabs>
    </w:pPr>
  </w:style>
  <w:style w:type="character" w:customStyle="1" w:styleId="FooterChar">
    <w:name w:val="Footer Char"/>
    <w:basedOn w:val="DefaultParagraphFont"/>
    <w:link w:val="Footer"/>
    <w:uiPriority w:val="99"/>
    <w:rsid w:val="00312FE2"/>
  </w:style>
  <w:style w:type="character" w:styleId="Hyperlink">
    <w:name w:val="Hyperlink"/>
    <w:basedOn w:val="DefaultParagraphFont"/>
    <w:uiPriority w:val="99"/>
    <w:unhideWhenUsed/>
    <w:rsid w:val="008A4CE2"/>
    <w:rPr>
      <w:color w:val="0000FF" w:themeColor="hyperlink"/>
      <w:u w:val="single"/>
    </w:rPr>
  </w:style>
  <w:style w:type="character" w:customStyle="1" w:styleId="Heading3Char">
    <w:name w:val="Heading 3 Char"/>
    <w:basedOn w:val="DefaultParagraphFont"/>
    <w:link w:val="Heading3"/>
    <w:uiPriority w:val="1"/>
    <w:rsid w:val="005B17B3"/>
    <w:rPr>
      <w:rFonts w:ascii="Arial" w:eastAsia="Arial" w:hAnsi="Arial"/>
      <w:b/>
      <w:bCs/>
      <w:color w:val="3891A7"/>
      <w:spacing w:val="-1"/>
    </w:rPr>
  </w:style>
  <w:style w:type="character" w:styleId="FollowedHyperlink">
    <w:name w:val="FollowedHyperlink"/>
    <w:basedOn w:val="DefaultParagraphFont"/>
    <w:uiPriority w:val="99"/>
    <w:semiHidden/>
    <w:unhideWhenUsed/>
    <w:rsid w:val="002D7AA7"/>
    <w:rPr>
      <w:color w:val="800080" w:themeColor="followedHyperlink"/>
      <w:u w:val="single"/>
    </w:rPr>
  </w:style>
  <w:style w:type="paragraph" w:styleId="Title">
    <w:name w:val="Title"/>
    <w:basedOn w:val="Heading1"/>
    <w:next w:val="Normal"/>
    <w:link w:val="TitleChar"/>
    <w:uiPriority w:val="10"/>
    <w:qFormat/>
    <w:rsid w:val="0061355F"/>
  </w:style>
  <w:style w:type="character" w:customStyle="1" w:styleId="TitleChar">
    <w:name w:val="Title Char"/>
    <w:basedOn w:val="DefaultParagraphFont"/>
    <w:link w:val="Title"/>
    <w:uiPriority w:val="10"/>
    <w:rsid w:val="0061355F"/>
    <w:rPr>
      <w:rFonts w:ascii="Arial" w:eastAsia="Arial" w:hAnsi="Arial"/>
      <w:bCs/>
      <w:spacing w:val="-1"/>
      <w:sz w:val="28"/>
      <w:szCs w:val="28"/>
    </w:rPr>
  </w:style>
  <w:style w:type="paragraph" w:styleId="BalloonText">
    <w:name w:val="Balloon Text"/>
    <w:basedOn w:val="Normal"/>
    <w:link w:val="BalloonTextChar"/>
    <w:uiPriority w:val="99"/>
    <w:semiHidden/>
    <w:unhideWhenUsed/>
    <w:rsid w:val="00392E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E23"/>
    <w:rPr>
      <w:rFonts w:ascii="Segoe UI" w:hAnsi="Segoe UI" w:cs="Segoe UI"/>
      <w:sz w:val="18"/>
      <w:szCs w:val="18"/>
    </w:rPr>
  </w:style>
  <w:style w:type="paragraph" w:styleId="Revision">
    <w:name w:val="Revision"/>
    <w:hidden/>
    <w:uiPriority w:val="99"/>
    <w:semiHidden/>
    <w:rsid w:val="00C858D9"/>
    <w:pPr>
      <w:widowControl/>
    </w:pPr>
  </w:style>
  <w:style w:type="character" w:customStyle="1" w:styleId="Heading1Char">
    <w:name w:val="Heading 1 Char"/>
    <w:basedOn w:val="DefaultParagraphFont"/>
    <w:link w:val="Heading1"/>
    <w:uiPriority w:val="1"/>
    <w:rsid w:val="00F1033E"/>
    <w:rPr>
      <w:rFonts w:ascii="Arial" w:eastAsia="Arial" w:hAnsi="Arial"/>
      <w:bCs/>
      <w:spacing w:val="-1"/>
      <w:sz w:val="28"/>
      <w:szCs w:val="28"/>
    </w:rPr>
  </w:style>
  <w:style w:type="character" w:customStyle="1" w:styleId="Heading2Char">
    <w:name w:val="Heading 2 Char"/>
    <w:basedOn w:val="DefaultParagraphFont"/>
    <w:link w:val="Heading2"/>
    <w:uiPriority w:val="1"/>
    <w:rsid w:val="00F1033E"/>
    <w:rPr>
      <w:rFonts w:ascii="Arial" w:eastAsia="Arial" w:hAnsi="Arial"/>
      <w:b/>
      <w:bCs/>
      <w:color w:val="3891A7"/>
      <w:spacing w:val="-1"/>
    </w:rPr>
  </w:style>
  <w:style w:type="paragraph" w:customStyle="1" w:styleId="msonormal0">
    <w:name w:val="msonormal"/>
    <w:basedOn w:val="Normal"/>
    <w:rsid w:val="00F1033E"/>
    <w:pPr>
      <w:widowControl/>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1033E"/>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0257">
      <w:bodyDiv w:val="1"/>
      <w:marLeft w:val="0"/>
      <w:marRight w:val="0"/>
      <w:marTop w:val="0"/>
      <w:marBottom w:val="0"/>
      <w:divBdr>
        <w:top w:val="none" w:sz="0" w:space="0" w:color="auto"/>
        <w:left w:val="none" w:sz="0" w:space="0" w:color="auto"/>
        <w:bottom w:val="none" w:sz="0" w:space="0" w:color="auto"/>
        <w:right w:val="none" w:sz="0" w:space="0" w:color="auto"/>
      </w:divBdr>
    </w:div>
    <w:div w:id="1001935098">
      <w:bodyDiv w:val="1"/>
      <w:marLeft w:val="0"/>
      <w:marRight w:val="0"/>
      <w:marTop w:val="0"/>
      <w:marBottom w:val="0"/>
      <w:divBdr>
        <w:top w:val="none" w:sz="0" w:space="0" w:color="auto"/>
        <w:left w:val="none" w:sz="0" w:space="0" w:color="auto"/>
        <w:bottom w:val="none" w:sz="0" w:space="0" w:color="auto"/>
        <w:right w:val="none" w:sz="0" w:space="0" w:color="auto"/>
      </w:divBdr>
    </w:div>
    <w:div w:id="1513568881">
      <w:bodyDiv w:val="1"/>
      <w:marLeft w:val="0"/>
      <w:marRight w:val="0"/>
      <w:marTop w:val="0"/>
      <w:marBottom w:val="0"/>
      <w:divBdr>
        <w:top w:val="none" w:sz="0" w:space="0" w:color="auto"/>
        <w:left w:val="none" w:sz="0" w:space="0" w:color="auto"/>
        <w:bottom w:val="none" w:sz="0" w:space="0" w:color="auto"/>
        <w:right w:val="none" w:sz="0" w:space="0" w:color="auto"/>
      </w:divBdr>
    </w:div>
    <w:div w:id="2063482945">
      <w:bodyDiv w:val="1"/>
      <w:marLeft w:val="0"/>
      <w:marRight w:val="0"/>
      <w:marTop w:val="0"/>
      <w:marBottom w:val="0"/>
      <w:divBdr>
        <w:top w:val="none" w:sz="0" w:space="0" w:color="auto"/>
        <w:left w:val="none" w:sz="0" w:space="0" w:color="auto"/>
        <w:bottom w:val="none" w:sz="0" w:space="0" w:color="auto"/>
        <w:right w:val="none" w:sz="0" w:space="0" w:color="auto"/>
      </w:divBdr>
      <w:divsChild>
        <w:div w:id="3449461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graduatestudies/faculty-staff/scholarships-and-awards-administrative-guidelines" TargetMode="External"/><Relationship Id="rId13" Type="http://schemas.openxmlformats.org/officeDocument/2006/relationships/hyperlink" Target="https://oura.ca/login/" TargetMode="External"/><Relationship Id="rId18" Type="http://schemas.openxmlformats.org/officeDocument/2006/relationships/hyperlink" Target="mailto:grschol@uoguelph.ca?subject=CGS-M%20Score%20Card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oguelph.ca/graduatestudies/future/international/credential" TargetMode="External"/><Relationship Id="rId17" Type="http://schemas.openxmlformats.org/officeDocument/2006/relationships/hyperlink" Target="http://www.nserc-crsng.gc.ca/NSERC-CRSNG/policies-politiques/Addendum-Addenda_eng.asp" TargetMode="External"/><Relationship Id="rId2" Type="http://schemas.openxmlformats.org/officeDocument/2006/relationships/numbering" Target="numbering.xml"/><Relationship Id="rId16" Type="http://schemas.openxmlformats.org/officeDocument/2006/relationships/hyperlink" Target="http://www.science.gc.ca/default.asp?lang=En&amp;n=FEE7261A-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oguelph.ca/graduatestudies/faculty-staff/scholarships-and-awards-administrative-guidelines" TargetMode="External"/><Relationship Id="rId5" Type="http://schemas.openxmlformats.org/officeDocument/2006/relationships/webSettings" Target="webSettings.xml"/><Relationship Id="rId15" Type="http://schemas.openxmlformats.org/officeDocument/2006/relationships/hyperlink" Target="https://www.uoguelph.ca/graduatestudies/faculty-staff/scholarships-and-awards-administrative-guidelines" TargetMode="External"/><Relationship Id="rId10" Type="http://schemas.openxmlformats.org/officeDocument/2006/relationships/hyperlink" Target="https://www.uoguelph.ca/graduatestudies/faculty-staff/scholarships-and-awards-administrative-guidelin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schol@uoguelph.ca?subject=CGS-M%20Score%20Cards" TargetMode="External"/><Relationship Id="rId14" Type="http://schemas.openxmlformats.org/officeDocument/2006/relationships/hyperlink" Target="mailto:grschol@uoguelph.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8846B-BA46-487E-B60C-E2739E59B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2484</Words>
  <Characters>14165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 Gibson</dc:creator>
  <cp:lastModifiedBy>OGPS - Scholarships</cp:lastModifiedBy>
  <cp:revision>24</cp:revision>
  <cp:lastPrinted>2017-01-12T14:49:00Z</cp:lastPrinted>
  <dcterms:created xsi:type="dcterms:W3CDTF">2021-06-11T15:39:00Z</dcterms:created>
  <dcterms:modified xsi:type="dcterms:W3CDTF">2021-09-14T18:06:00Z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2013-11-26T00:00:00Z</vt:filetime>
  </property>
  <property fmtid="{D5CDD505-2E9C-101B-9397-08002B2CF9AE}" pid="3" name="LastSaved">
    <vt:filetime>2014-08-14T00:00:00Z</vt:filetime>
  </property>
</Properties>
</file>